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AE4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智控胁迫指纹配置</w:t>
      </w:r>
    </w:p>
    <w:p w14:paraId="62AEE04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FP3指纹仪</w:t>
      </w:r>
    </w:p>
    <w:p w14:paraId="070B037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在FP3指纹仪上设置报警韦根（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需跟软件门管理中的胁迫密码一致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）（以管理员身份进入后台---安全设置---报警韦根）</w:t>
      </w:r>
    </w:p>
    <w:p w14:paraId="72E5B161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1638935</wp:posOffset>
                </wp:positionV>
                <wp:extent cx="796290" cy="75565"/>
                <wp:effectExtent l="6350" t="15240" r="16510" b="234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4995" y="3517265"/>
                          <a:ext cx="796290" cy="75565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8.45pt;margin-top:129.05pt;height:5.95pt;width:62.7pt;z-index:251659264;v-text-anchor:middle;mso-width-relative:page;mso-height-relative:page;" fillcolor="#4874CB [3204]" filled="t" stroked="t" coordsize="21600,21600" o:gfxdata="UEsDBAoAAAAAAIdO4kAAAAAAAAAAAAAAAAAEAAAAZHJzL1BLAwQUAAAACACHTuJAHY+83NcAAAAL&#10;AQAADwAAAGRycy9kb3ducmV2LnhtbE2PwU7DMAyG70i8Q2QkbixpC6WUptOY4IwYcE8b03RLnKpJ&#10;t/H2hBMcbX/6/f3N+uwsO+IcRk8SspUAhtR7PdIg4eP95aYCFqIirawnlPCNAdbt5UWjau1P9IbH&#10;XRxYCqFQKwkmxqnmPPQGnQorPyGl25efnYppnAeuZ3VK4c7yXIiSOzVS+mDUhFuD/WG3OAnPturs&#10;/vMJD4vZGzG/bka93Uh5fZWJR2ARz/EPhl/9pA5tcur8QjowK6EoyoeESsjvqgxYIm7LvADWpc29&#10;EMDbhv/v0P4AUEsDBBQAAAAIAIdO4kDJ0SBimgIAACkFAAAOAAAAZHJzL2Uyb0RvYy54bWytVM1u&#10;1DAQviPxDpbvNJs0abqrZqtllyKkQisVxNnrOIkl/2F7N1tegpfgChd4pYrXYOyk7bbl0AMXZyYz&#10;/mbmmxmfnO6kQFtmHdeqwunBBCOmqK65aiv86ePZq2OMnCeqJkIrVuFr5vDp/OWLk97MWKY7LWpm&#10;EYAoN+tNhTvvzSxJHO2YJO5AG6bA2GgriQfVtkltSQ/oUiTZZHKU9NrWxmrKnIO/q8GIR0T7HEDd&#10;NJyylaYbyZQfUC0TxENJruPG4XnMtmkY9RdN45hHosJQqY8nBAF5Hc5kfkJmrSWm43RMgTwnhUc1&#10;ScIVBL2DWhFP0MbyJ1CSU6udbvwB1TIZComMQBXp5BE3Vx0xLNYCVDtzR7r7f7D0w/bSIl5X+BAj&#10;RSQ0/Obbrz8/f9x8/40OAz29cTPwujKXdtQciKHWXWNl+EIVaAcA6WE+nRYYXYNcpGV2VAz0sp1H&#10;FBzK6VE2BeIpOJRFMZiTexxjnX/LtERBqLDlbecX1uo+Mku2585DBnDh1jEEd1rw+owLERXbrpfC&#10;oi2BdufHZb58HVKAKw/chEI9jH5WTkI2BIa4geEBURogwqkWIyJa2A7qbYz94LbbD5K9KfJFGp3E&#10;Rr7X9RC7LCaAPYYe/J+mEcpYEdcNV2KMgTDJPayY4LLCx4BzhyQUgIR+DB0I0lrX19BAq4fJdoae&#10;cYA9J85fEgujDBXCsvsLOBqhoWw9Shh12n791//gDxMGVox6WA2g5MuGWIaReKdg9qZpngOsj0pe&#10;lBkodt+y3reojVxqaEcKz4qhUQz+XtyKjdXyM7wJixAVTERRiD2QPypLP6wsvCqULRbRDfbHEH+u&#10;rgwN4KH9Si82Xjc8jsk9OyNpsEGxB+O2hxXd16PX/Qs3/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dj7zc1wAAAAsBAAAPAAAAAAAAAAEAIAAAACIAAABkcnMvZG93bnJldi54bWxQSwECFAAUAAAA&#10;CACHTuJAydEgYpoCAAApBQAADgAAAAAAAAABACAAAAAmAQAAZHJzL2Uyb0RvYy54bWxQSwUGAAAA&#10;AAYABgBZAQAAMgYAAAAA&#10;" adj="2057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250315" cy="2012315"/>
            <wp:effectExtent l="0" t="0" r="6985" b="6985"/>
            <wp:docPr id="2" name="图片 2" descr="9892f454d4d29bfc6d6376ead703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92f454d4d29bfc6d6376ead703b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1301750" cy="2025015"/>
            <wp:effectExtent l="0" t="0" r="12700" b="13335"/>
            <wp:docPr id="4" name="图片 4" descr="970b9c565c967022404bb5a629b2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0b9c565c967022404bb5a629b2e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880E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E1A470C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录入用户指纹时将该指纹设置成报警指纹（第一枚手指录入成正常指纹，第二枚手指录入成报警指纹）</w:t>
      </w:r>
    </w:p>
    <w:p w14:paraId="18F7B2FF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907415" cy="1459230"/>
            <wp:effectExtent l="0" t="0" r="6985" b="7620"/>
            <wp:docPr id="5" name="图片 5" descr="195ec9c5a03621ae52d2532b8e3b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5ec9c5a03621ae52d2532b8e3b4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D675C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在智控系统中门管理配置胁迫密码（指纹仪韦根D0、D1接的控制器读卡器几号端子则选择对应的门点进行编辑设置）</w:t>
      </w:r>
    </w:p>
    <w:p w14:paraId="4E321AF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8E20D1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683125" cy="17786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31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92B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FE0E1F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008755" cy="2204720"/>
            <wp:effectExtent l="0" t="0" r="10795" b="508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A724F">
      <w:pPr>
        <w:rPr>
          <w:rFonts w:hint="default"/>
          <w:lang w:val="en-US" w:eastAsia="zh-CN"/>
        </w:rPr>
      </w:pPr>
    </w:p>
    <w:p w14:paraId="21757704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给对应的人员下发权限</w:t>
      </w:r>
    </w:p>
    <w:p w14:paraId="1991C52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049395" cy="1690370"/>
            <wp:effectExtent l="0" t="0" r="8255" b="50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492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3940810" cy="1954530"/>
            <wp:effectExtent l="0" t="0" r="2540" b="762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081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87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E9D0FC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FC2人脸机</w:t>
      </w:r>
    </w:p>
    <w:p w14:paraId="10071073"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21"/>
          <w:szCs w:val="21"/>
          <w:lang w:val="en-US" w:eastAsia="zh-CN"/>
        </w:rPr>
        <w:t>1.在前端人脸机上配置报警韦根输出（以管理员身份进入后台---系统设置---功能设置---报警韦根输出）</w:t>
      </w:r>
    </w:p>
    <w:p w14:paraId="76A402AB"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i w:val="0"/>
          <w:iCs w:val="0"/>
          <w:sz w:val="21"/>
          <w:szCs w:val="21"/>
          <w:lang w:val="en-US" w:eastAsia="zh-CN"/>
        </w:rPr>
        <w:drawing>
          <wp:inline distT="0" distB="0" distL="114300" distR="114300">
            <wp:extent cx="1069340" cy="1768475"/>
            <wp:effectExtent l="0" t="0" r="16510" b="3175"/>
            <wp:docPr id="11" name="图片 11" descr="6172d5cfb4b443a25ca030853e98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172d5cfb4b443a25ca030853e981c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2DBB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在智控管理系统中门管理配置胁迫密码（指纹仪韦根D0、D1接的控制器读卡器几号端子则选择对应的门点进行编辑设置）</w:t>
      </w:r>
    </w:p>
    <w:p w14:paraId="470ACFF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2344420" cy="1289050"/>
            <wp:effectExtent l="0" t="0" r="17780" b="635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5F61">
      <w:pPr>
        <w:tabs>
          <w:tab w:val="left" w:pos="69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3.平台选择远程录入指纹（选择设备）- 左键手指远程录入录入指纹后设置成报警指纹</w:t>
      </w:r>
    </w:p>
    <w:p w14:paraId="6918C2CF">
      <w:pPr>
        <w:tabs>
          <w:tab w:val="left" w:pos="698"/>
        </w:tabs>
        <w:bidi w:val="0"/>
        <w:jc w:val="left"/>
        <w:rPr>
          <w:rFonts w:hint="eastAsia"/>
          <w:lang w:val="en-US" w:eastAsia="zh-CN"/>
        </w:rPr>
      </w:pPr>
    </w:p>
    <w:p w14:paraId="7B6A9704">
      <w:pPr>
        <w:tabs>
          <w:tab w:val="left" w:pos="698"/>
        </w:tabs>
        <w:bidi w:val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2936875" cy="1289050"/>
            <wp:effectExtent l="0" t="0" r="15875" b="635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59A0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4.给对应的人员下发权限</w:t>
      </w:r>
    </w:p>
    <w:p w14:paraId="17118FF2">
      <w:pPr>
        <w:tabs>
          <w:tab w:val="left" w:pos="698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3051810" cy="1274445"/>
            <wp:effectExtent l="0" t="0" r="15240" b="190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F13325">
      <w:pPr>
        <w:tabs>
          <w:tab w:val="left" w:pos="698"/>
        </w:tabs>
        <w:bidi w:val="0"/>
        <w:jc w:val="left"/>
        <w:rPr>
          <w:rFonts w:hint="eastAsia"/>
          <w:lang w:val="en-US" w:eastAsia="zh-CN"/>
        </w:rPr>
      </w:pPr>
    </w:p>
    <w:p w14:paraId="1FBF4194">
      <w:pPr>
        <w:tabs>
          <w:tab w:val="left" w:pos="698"/>
        </w:tabs>
        <w:bidi w:val="0"/>
        <w:jc w:val="left"/>
        <w:rPr>
          <w:rFonts w:hint="eastAsia"/>
          <w:lang w:val="en-US" w:eastAsia="zh-CN"/>
        </w:rPr>
      </w:pPr>
    </w:p>
    <w:p w14:paraId="2A99ED61">
      <w:pPr>
        <w:tabs>
          <w:tab w:val="left" w:pos="69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C52CD"/>
    <w:multiLevelType w:val="singleLevel"/>
    <w:tmpl w:val="A04C52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D08EFC"/>
    <w:multiLevelType w:val="singleLevel"/>
    <w:tmpl w:val="6ED08EF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C4DC2"/>
    <w:rsid w:val="092F6215"/>
    <w:rsid w:val="251215F8"/>
    <w:rsid w:val="393D4089"/>
    <w:rsid w:val="5136066E"/>
    <w:rsid w:val="6B7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347</Characters>
  <Lines>0</Lines>
  <Paragraphs>0</Paragraphs>
  <TotalTime>7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2026-01-07T07:40:00Z</dcterms:created>
  <dc:creator>done-kf</dc:creator>
  <cp:lastModifiedBy>蔡加福</cp:lastModifiedBy>
  <dcterms:modified xsi:type="dcterms:W3CDTF">2026-04-27T02:44:26Z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eyJoZGlkIjoiNjFhZjVkNGM5ZGE4MGYyZGE0ODBiZTVjZmFlOTgzMmQiLCJ1c2VySWQiOiIxMDU3NjQ2MjQwIn0=</vt:lpwstr>
  </property>
  <property fmtid="{D5CDD505-2E9C-101B-9397-08002B2CF9AE}" pid="4" name="ICV">
    <vt:lpwstr>E5339A2DFF654A2C9B0D607CB17C9210_12</vt:lpwstr>
  </property>
</Properties>
</file>