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0BD" w:rsidRDefault="00DB704D" w:rsidP="00796869">
      <w:pPr>
        <w:spacing w:line="360" w:lineRule="auto"/>
        <w:jc w:val="center"/>
        <w:rPr>
          <w:rFonts w:ascii="宋体" w:hAnsi="宋体" w:cs="宋体"/>
          <w:b/>
          <w:color w:val="000000"/>
          <w:sz w:val="32"/>
          <w:szCs w:val="32"/>
        </w:rPr>
      </w:pPr>
      <w:bookmarkStart w:id="0" w:name="_Toc366683792"/>
      <w:r w:rsidRPr="00796869">
        <w:rPr>
          <w:rFonts w:ascii="宋体" w:hAnsi="宋体" w:cs="宋体" w:hint="eastAsia"/>
          <w:b/>
          <w:color w:val="000000"/>
          <w:sz w:val="32"/>
          <w:szCs w:val="32"/>
        </w:rPr>
        <w:t>丽泽</w:t>
      </w:r>
      <w:r w:rsidR="000C70BD">
        <w:rPr>
          <w:rFonts w:ascii="宋体" w:hAnsi="宋体" w:cs="宋体" w:hint="eastAsia"/>
          <w:b/>
          <w:color w:val="000000"/>
          <w:sz w:val="32"/>
          <w:szCs w:val="32"/>
        </w:rPr>
        <w:t>智能</w:t>
      </w:r>
      <w:r w:rsidR="00796869" w:rsidRPr="00796869">
        <w:rPr>
          <w:rFonts w:ascii="宋体" w:hAnsi="宋体" w:cs="宋体" w:hint="eastAsia"/>
          <w:b/>
          <w:color w:val="000000"/>
          <w:sz w:val="32"/>
          <w:szCs w:val="32"/>
        </w:rPr>
        <w:t>网络</w:t>
      </w:r>
      <w:r w:rsidR="00B50824" w:rsidRPr="00796869">
        <w:rPr>
          <w:rFonts w:ascii="宋体" w:hAnsi="宋体" w:cs="宋体" w:hint="eastAsia"/>
          <w:b/>
          <w:color w:val="000000"/>
          <w:sz w:val="32"/>
          <w:szCs w:val="32"/>
        </w:rPr>
        <w:t>门禁</w:t>
      </w:r>
      <w:r w:rsidR="00796869" w:rsidRPr="00796869">
        <w:rPr>
          <w:rFonts w:ascii="宋体" w:hAnsi="宋体" w:cs="宋体" w:hint="eastAsia"/>
          <w:b/>
          <w:color w:val="000000"/>
          <w:sz w:val="32"/>
          <w:szCs w:val="32"/>
        </w:rPr>
        <w:t>系统</w:t>
      </w:r>
    </w:p>
    <w:p w:rsidR="00EA7A7D" w:rsidRPr="00796869" w:rsidRDefault="00B50824" w:rsidP="00796869">
      <w:pPr>
        <w:spacing w:line="360" w:lineRule="auto"/>
        <w:jc w:val="center"/>
        <w:rPr>
          <w:rFonts w:ascii="宋体" w:hAnsi="宋体" w:cs="宋体"/>
          <w:b/>
          <w:color w:val="000000"/>
          <w:sz w:val="32"/>
          <w:szCs w:val="32"/>
        </w:rPr>
      </w:pPr>
      <w:r w:rsidRPr="00796869">
        <w:rPr>
          <w:rFonts w:ascii="宋体" w:hAnsi="宋体" w:cs="宋体" w:hint="eastAsia"/>
          <w:b/>
          <w:color w:val="000000"/>
          <w:sz w:val="32"/>
          <w:szCs w:val="32"/>
        </w:rPr>
        <w:t>安装施工</w:t>
      </w:r>
      <w:r w:rsidR="00DB704D" w:rsidRPr="00796869">
        <w:rPr>
          <w:rFonts w:ascii="宋体" w:hAnsi="宋体" w:cs="宋体" w:hint="eastAsia"/>
          <w:b/>
          <w:color w:val="000000"/>
          <w:sz w:val="32"/>
          <w:szCs w:val="32"/>
        </w:rPr>
        <w:t>规范文档</w:t>
      </w:r>
    </w:p>
    <w:p w:rsidR="00EA7A7D" w:rsidRDefault="00DB704D">
      <w:pPr>
        <w:pStyle w:val="1"/>
        <w:spacing w:before="0" w:after="0" w:line="360" w:lineRule="auto"/>
        <w:jc w:val="left"/>
        <w:rPr>
          <w:rFonts w:ascii="宋体" w:hAnsi="宋体" w:cs="宋体"/>
          <w:color w:val="000000"/>
          <w:sz w:val="28"/>
          <w:szCs w:val="28"/>
        </w:rPr>
      </w:pPr>
      <w:bookmarkStart w:id="1" w:name="_Toc393888111"/>
      <w:bookmarkEnd w:id="0"/>
      <w:r>
        <w:rPr>
          <w:rFonts w:ascii="宋体" w:hAnsi="宋体" w:cs="宋体" w:hint="eastAsia"/>
          <w:color w:val="000000"/>
          <w:sz w:val="28"/>
          <w:szCs w:val="28"/>
        </w:rPr>
        <w:t>一、</w:t>
      </w:r>
      <w:r w:rsidR="00522EAE" w:rsidRPr="00522EAE">
        <w:rPr>
          <w:rFonts w:ascii="宋体" w:hAnsi="宋体" w:cs="宋体" w:hint="eastAsia"/>
          <w:color w:val="000000"/>
          <w:sz w:val="28"/>
          <w:szCs w:val="28"/>
        </w:rPr>
        <w:t>选用线材及布线</w:t>
      </w:r>
      <w:bookmarkEnd w:id="1"/>
    </w:p>
    <w:p w:rsidR="00EA7A7D" w:rsidRDefault="00DB704D">
      <w:pPr>
        <w:pStyle w:val="2"/>
        <w:spacing w:before="0" w:after="0" w:line="360" w:lineRule="auto"/>
        <w:ind w:left="0" w:firstLine="0"/>
        <w:rPr>
          <w:rFonts w:ascii="宋体" w:hAnsi="宋体" w:cs="宋体"/>
          <w:color w:val="000000"/>
          <w:sz w:val="24"/>
          <w:szCs w:val="24"/>
        </w:rPr>
      </w:pPr>
      <w:bookmarkStart w:id="2" w:name="_Toc393888112"/>
      <w:r>
        <w:rPr>
          <w:rFonts w:ascii="宋体" w:hAnsi="宋体" w:cs="宋体" w:hint="eastAsia"/>
          <w:color w:val="000000"/>
          <w:sz w:val="24"/>
          <w:szCs w:val="24"/>
        </w:rPr>
        <w:t>1.1</w:t>
      </w:r>
      <w:r w:rsidR="00B70B45">
        <w:rPr>
          <w:rFonts w:ascii="宋体" w:hAnsi="宋体" w:cs="宋体" w:hint="eastAsia"/>
          <w:color w:val="000000"/>
          <w:sz w:val="24"/>
          <w:szCs w:val="24"/>
        </w:rPr>
        <w:t>线管的铺设以及</w:t>
      </w:r>
      <w:r w:rsidR="00522EAE" w:rsidRPr="00AC795B">
        <w:rPr>
          <w:rFonts w:ascii="宋体" w:hAnsi="宋体" w:hint="eastAsia"/>
          <w:sz w:val="24"/>
        </w:rPr>
        <w:t>布线接线注意</w:t>
      </w:r>
      <w:r w:rsidR="00522EAE">
        <w:rPr>
          <w:rFonts w:ascii="宋体" w:hAnsi="宋体" w:hint="eastAsia"/>
          <w:sz w:val="24"/>
        </w:rPr>
        <w:t>事项</w:t>
      </w:r>
      <w:bookmarkEnd w:id="2"/>
    </w:p>
    <w:p w:rsidR="00B70B45" w:rsidRPr="00F21B57" w:rsidRDefault="00B70B45" w:rsidP="00B70B45">
      <w:pPr>
        <w:adjustRightInd w:val="0"/>
        <w:spacing w:line="360" w:lineRule="auto"/>
        <w:ind w:firstLineChars="200" w:firstLine="420"/>
        <w:jc w:val="left"/>
        <w:rPr>
          <w:rFonts w:ascii="宋体" w:hAnsi="宋体"/>
          <w:szCs w:val="21"/>
        </w:rPr>
      </w:pPr>
      <w:r w:rsidRPr="00F21B57">
        <w:rPr>
          <w:rFonts w:ascii="宋体" w:hAnsi="宋体" w:hint="eastAsia"/>
          <w:szCs w:val="21"/>
        </w:rPr>
        <w:t>根据门禁系统的特点可将整个系统的管线分为系统管线和局部管线，系统管线指各控制器之间的通讯线及电源线；局部管线指控制器与读卡器、电控锁、开门按钮、声光报警器、</w:t>
      </w:r>
      <w:proofErr w:type="gramStart"/>
      <w:r w:rsidRPr="00F21B57">
        <w:rPr>
          <w:rFonts w:ascii="宋体" w:hAnsi="宋体" w:hint="eastAsia"/>
          <w:szCs w:val="21"/>
        </w:rPr>
        <w:t>门磁及</w:t>
      </w:r>
      <w:proofErr w:type="gramEnd"/>
      <w:r w:rsidRPr="00F21B57">
        <w:rPr>
          <w:rFonts w:ascii="宋体" w:hAnsi="宋体" w:hint="eastAsia"/>
          <w:szCs w:val="21"/>
        </w:rPr>
        <w:t>监控摄像头等的管线。</w:t>
      </w:r>
    </w:p>
    <w:p w:rsidR="00B70B45" w:rsidRPr="00F21B57" w:rsidRDefault="00B70B45" w:rsidP="00B70B45">
      <w:pPr>
        <w:adjustRightInd w:val="0"/>
        <w:spacing w:line="360" w:lineRule="auto"/>
        <w:ind w:firstLineChars="200" w:firstLine="420"/>
        <w:jc w:val="left"/>
        <w:rPr>
          <w:rFonts w:ascii="宋体" w:hAnsi="宋体"/>
          <w:szCs w:val="21"/>
        </w:rPr>
      </w:pPr>
      <w:r w:rsidRPr="00F21B57">
        <w:rPr>
          <w:rFonts w:ascii="宋体" w:hAnsi="宋体" w:hint="eastAsia"/>
          <w:szCs w:val="21"/>
        </w:rPr>
        <w:t>系统管线敷设和局部管线敷设可根据土建、装修和装饰的进度交叉或平行进行，但要注意以下</w:t>
      </w:r>
      <w:r w:rsidR="00F332AC">
        <w:rPr>
          <w:rFonts w:ascii="宋体" w:hAnsi="宋体" w:hint="eastAsia"/>
          <w:szCs w:val="21"/>
        </w:rPr>
        <w:t>几</w:t>
      </w:r>
      <w:r w:rsidRPr="00F21B57">
        <w:rPr>
          <w:rFonts w:ascii="宋体" w:hAnsi="宋体" w:hint="eastAsia"/>
          <w:szCs w:val="21"/>
        </w:rPr>
        <w:t>点：</w:t>
      </w:r>
    </w:p>
    <w:p w:rsidR="00522EAE" w:rsidRPr="009D02B6" w:rsidRDefault="00522EAE" w:rsidP="009D02B6">
      <w:pPr>
        <w:spacing w:line="360" w:lineRule="auto"/>
        <w:ind w:firstLineChars="200" w:firstLine="420"/>
        <w:jc w:val="left"/>
        <w:rPr>
          <w:szCs w:val="21"/>
        </w:rPr>
      </w:pPr>
      <w:r w:rsidRPr="009D02B6">
        <w:rPr>
          <w:rFonts w:hint="eastAsia"/>
          <w:szCs w:val="21"/>
        </w:rPr>
        <w:t>1</w:t>
      </w:r>
      <w:r w:rsidRPr="009D02B6">
        <w:rPr>
          <w:rFonts w:hint="eastAsia"/>
          <w:szCs w:val="21"/>
        </w:rPr>
        <w:t>、</w:t>
      </w:r>
      <w:r w:rsidRPr="009D02B6">
        <w:rPr>
          <w:szCs w:val="21"/>
        </w:rPr>
        <w:t>所有走线都必须套管，</w:t>
      </w:r>
      <w:r w:rsidRPr="009D02B6">
        <w:rPr>
          <w:szCs w:val="21"/>
        </w:rPr>
        <w:t xml:space="preserve"> PVC</w:t>
      </w:r>
      <w:r w:rsidRPr="009D02B6">
        <w:rPr>
          <w:szCs w:val="21"/>
        </w:rPr>
        <w:t>管和镀锌管都可以，避免老鼠咬断线路引起故障。</w:t>
      </w:r>
    </w:p>
    <w:p w:rsidR="00522EAE" w:rsidRPr="009D02B6" w:rsidRDefault="00522EAE" w:rsidP="00B70B45">
      <w:pPr>
        <w:spacing w:line="360" w:lineRule="auto"/>
        <w:ind w:firstLineChars="200" w:firstLine="420"/>
        <w:jc w:val="left"/>
        <w:rPr>
          <w:color w:val="FF0000"/>
          <w:szCs w:val="21"/>
        </w:rPr>
      </w:pPr>
      <w:r w:rsidRPr="009D02B6">
        <w:rPr>
          <w:rFonts w:hint="eastAsia"/>
          <w:color w:val="FF0000"/>
          <w:szCs w:val="21"/>
        </w:rPr>
        <w:t>强烈建议：本系统的</w:t>
      </w:r>
      <w:r w:rsidRPr="009D02B6">
        <w:rPr>
          <w:color w:val="FF0000"/>
          <w:szCs w:val="21"/>
        </w:rPr>
        <w:t>所有走线</w:t>
      </w:r>
      <w:r w:rsidRPr="009D02B6">
        <w:rPr>
          <w:rFonts w:hint="eastAsia"/>
          <w:color w:val="FF0000"/>
          <w:szCs w:val="21"/>
        </w:rPr>
        <w:t>必须同</w:t>
      </w:r>
      <w:r w:rsidRPr="009D02B6">
        <w:rPr>
          <w:rFonts w:hint="eastAsia"/>
          <w:color w:val="FF0000"/>
          <w:szCs w:val="21"/>
        </w:rPr>
        <w:t>220V</w:t>
      </w:r>
      <w:proofErr w:type="gramStart"/>
      <w:r w:rsidRPr="009D02B6">
        <w:rPr>
          <w:rFonts w:hint="eastAsia"/>
          <w:color w:val="FF0000"/>
          <w:szCs w:val="21"/>
        </w:rPr>
        <w:t>强电线</w:t>
      </w:r>
      <w:proofErr w:type="gramEnd"/>
      <w:r w:rsidRPr="009D02B6">
        <w:rPr>
          <w:rFonts w:hint="eastAsia"/>
          <w:color w:val="FF0000"/>
          <w:szCs w:val="21"/>
        </w:rPr>
        <w:t>分开套管</w:t>
      </w:r>
      <w:r w:rsidR="009D02B6">
        <w:rPr>
          <w:rFonts w:hint="eastAsia"/>
          <w:color w:val="FF0000"/>
          <w:szCs w:val="21"/>
        </w:rPr>
        <w:t>，建议相隔距离</w:t>
      </w:r>
      <w:r w:rsidR="009D02B6">
        <w:rPr>
          <w:rFonts w:hint="eastAsia"/>
          <w:color w:val="FF0000"/>
          <w:szCs w:val="21"/>
        </w:rPr>
        <w:t>30cm</w:t>
      </w:r>
      <w:r w:rsidR="009D02B6">
        <w:rPr>
          <w:rFonts w:hint="eastAsia"/>
          <w:color w:val="FF0000"/>
          <w:szCs w:val="21"/>
        </w:rPr>
        <w:t>。</w:t>
      </w:r>
    </w:p>
    <w:p w:rsidR="00522EAE" w:rsidRPr="009D02B6" w:rsidRDefault="00522EAE" w:rsidP="00B70B45">
      <w:pPr>
        <w:spacing w:line="360" w:lineRule="auto"/>
        <w:ind w:firstLineChars="200" w:firstLine="420"/>
        <w:jc w:val="left"/>
        <w:rPr>
          <w:szCs w:val="21"/>
        </w:rPr>
      </w:pPr>
      <w:r w:rsidRPr="009D02B6">
        <w:rPr>
          <w:rFonts w:hint="eastAsia"/>
          <w:szCs w:val="21"/>
        </w:rPr>
        <w:t>2</w:t>
      </w:r>
      <w:r w:rsidRPr="009D02B6">
        <w:rPr>
          <w:rFonts w:hint="eastAsia"/>
          <w:szCs w:val="21"/>
        </w:rPr>
        <w:t>、</w:t>
      </w:r>
      <w:r w:rsidRPr="009D02B6">
        <w:rPr>
          <w:szCs w:val="21"/>
        </w:rPr>
        <w:t>虽然控制器具备了良好的防静电</w:t>
      </w:r>
      <w:r w:rsidRPr="009D02B6">
        <w:rPr>
          <w:rFonts w:hint="eastAsia"/>
          <w:szCs w:val="21"/>
        </w:rPr>
        <w:t>、</w:t>
      </w:r>
      <w:r w:rsidRPr="009D02B6">
        <w:rPr>
          <w:szCs w:val="21"/>
        </w:rPr>
        <w:t>防雷击</w:t>
      </w:r>
      <w:r w:rsidRPr="009D02B6">
        <w:rPr>
          <w:rFonts w:hint="eastAsia"/>
          <w:szCs w:val="21"/>
        </w:rPr>
        <w:t>、</w:t>
      </w:r>
      <w:r w:rsidRPr="009D02B6">
        <w:rPr>
          <w:szCs w:val="21"/>
        </w:rPr>
        <w:t>防漏电设计，请务必保证控制器机箱和交流电地线连接完善，且交流电地线真实接地。</w:t>
      </w:r>
    </w:p>
    <w:p w:rsidR="00522EAE" w:rsidRPr="009D02B6" w:rsidRDefault="00522EAE" w:rsidP="009D02B6">
      <w:pPr>
        <w:spacing w:line="360" w:lineRule="auto"/>
        <w:ind w:firstLineChars="200" w:firstLine="420"/>
        <w:jc w:val="left"/>
        <w:rPr>
          <w:szCs w:val="21"/>
        </w:rPr>
      </w:pPr>
      <w:r w:rsidRPr="009D02B6">
        <w:rPr>
          <w:rFonts w:hint="eastAsia"/>
          <w:szCs w:val="21"/>
        </w:rPr>
        <w:t>3</w:t>
      </w:r>
      <w:r w:rsidRPr="009D02B6">
        <w:rPr>
          <w:rFonts w:hint="eastAsia"/>
          <w:szCs w:val="21"/>
        </w:rPr>
        <w:t>、</w:t>
      </w:r>
      <w:r w:rsidRPr="009D02B6">
        <w:rPr>
          <w:szCs w:val="21"/>
        </w:rPr>
        <w:t>建议您不要经常带电拔插接线端子，请务必拔下接线端子，再进行相应的焊接工作。</w:t>
      </w:r>
    </w:p>
    <w:p w:rsidR="00522EAE" w:rsidRPr="009D02B6" w:rsidRDefault="00522EAE" w:rsidP="009D02B6">
      <w:pPr>
        <w:spacing w:line="360" w:lineRule="auto"/>
        <w:ind w:firstLineChars="200" w:firstLine="420"/>
        <w:jc w:val="left"/>
        <w:rPr>
          <w:szCs w:val="21"/>
        </w:rPr>
      </w:pPr>
      <w:r w:rsidRPr="009D02B6">
        <w:rPr>
          <w:rFonts w:hint="eastAsia"/>
          <w:szCs w:val="21"/>
        </w:rPr>
        <w:t>4</w:t>
      </w:r>
      <w:r w:rsidRPr="009D02B6">
        <w:rPr>
          <w:rFonts w:hint="eastAsia"/>
          <w:szCs w:val="21"/>
        </w:rPr>
        <w:t>、</w:t>
      </w:r>
      <w:r w:rsidRPr="009D02B6">
        <w:rPr>
          <w:szCs w:val="21"/>
        </w:rPr>
        <w:t>请勿擅自拆卸或者更换控制器的芯片，非专业的操作会导致控制器损毁。</w:t>
      </w:r>
    </w:p>
    <w:p w:rsidR="00522EAE" w:rsidRPr="009D02B6" w:rsidRDefault="00522EAE" w:rsidP="009D02B6">
      <w:pPr>
        <w:spacing w:line="360" w:lineRule="auto"/>
        <w:ind w:firstLineChars="200" w:firstLine="420"/>
        <w:jc w:val="left"/>
        <w:rPr>
          <w:szCs w:val="21"/>
        </w:rPr>
      </w:pPr>
      <w:r w:rsidRPr="009D02B6">
        <w:rPr>
          <w:rFonts w:hint="eastAsia"/>
          <w:szCs w:val="21"/>
        </w:rPr>
        <w:t>5</w:t>
      </w:r>
      <w:r w:rsidRPr="009D02B6">
        <w:rPr>
          <w:rFonts w:hint="eastAsia"/>
          <w:szCs w:val="21"/>
        </w:rPr>
        <w:t>、</w:t>
      </w:r>
      <w:r w:rsidRPr="009D02B6">
        <w:rPr>
          <w:szCs w:val="21"/>
        </w:rPr>
        <w:t>不建议您擅自对接其他附加设备，所有非常规的操作，请务必先于我方工程师沟通。</w:t>
      </w:r>
    </w:p>
    <w:p w:rsidR="00522EAE" w:rsidRPr="009D02B6" w:rsidRDefault="00522EAE" w:rsidP="009D02B6">
      <w:pPr>
        <w:spacing w:line="360" w:lineRule="auto"/>
        <w:ind w:firstLineChars="200" w:firstLine="420"/>
        <w:jc w:val="left"/>
        <w:rPr>
          <w:szCs w:val="21"/>
        </w:rPr>
      </w:pPr>
      <w:r w:rsidRPr="009D02B6">
        <w:rPr>
          <w:rFonts w:hint="eastAsia"/>
          <w:szCs w:val="21"/>
        </w:rPr>
        <w:t>6</w:t>
      </w:r>
      <w:r w:rsidRPr="009D02B6">
        <w:rPr>
          <w:rFonts w:hint="eastAsia"/>
          <w:szCs w:val="21"/>
        </w:rPr>
        <w:t>、用电方面，</w:t>
      </w:r>
      <w:r w:rsidRPr="009D02B6">
        <w:rPr>
          <w:szCs w:val="21"/>
        </w:rPr>
        <w:t>不要将控制器和其他大电流设备接在同一供电插座上。</w:t>
      </w:r>
      <w:r w:rsidRPr="009D02B6">
        <w:rPr>
          <w:rFonts w:hint="eastAsia"/>
          <w:szCs w:val="21"/>
        </w:rPr>
        <w:t>（建议控制器使用</w:t>
      </w:r>
      <w:proofErr w:type="gramStart"/>
      <w:r w:rsidRPr="009D02B6">
        <w:rPr>
          <w:rFonts w:hint="eastAsia"/>
          <w:szCs w:val="21"/>
        </w:rPr>
        <w:t>独立电</w:t>
      </w:r>
      <w:proofErr w:type="gramEnd"/>
      <w:r w:rsidRPr="009D02B6">
        <w:rPr>
          <w:rFonts w:hint="eastAsia"/>
          <w:szCs w:val="21"/>
        </w:rPr>
        <w:t>插座）</w:t>
      </w:r>
    </w:p>
    <w:p w:rsidR="00522EAE" w:rsidRPr="009D02B6" w:rsidRDefault="00522EAE" w:rsidP="009D02B6">
      <w:pPr>
        <w:spacing w:line="360" w:lineRule="auto"/>
        <w:ind w:firstLineChars="200" w:firstLine="420"/>
        <w:jc w:val="left"/>
        <w:rPr>
          <w:szCs w:val="21"/>
        </w:rPr>
      </w:pPr>
      <w:r w:rsidRPr="009D02B6">
        <w:rPr>
          <w:rFonts w:hint="eastAsia"/>
          <w:szCs w:val="21"/>
        </w:rPr>
        <w:t>7</w:t>
      </w:r>
      <w:r w:rsidRPr="009D02B6">
        <w:rPr>
          <w:rFonts w:hint="eastAsia"/>
          <w:szCs w:val="21"/>
        </w:rPr>
        <w:t>、</w:t>
      </w:r>
      <w:r w:rsidRPr="009D02B6">
        <w:rPr>
          <w:szCs w:val="21"/>
        </w:rPr>
        <w:t>读卡器</w:t>
      </w:r>
      <w:r w:rsidRPr="009D02B6">
        <w:rPr>
          <w:rFonts w:hint="eastAsia"/>
          <w:szCs w:val="21"/>
        </w:rPr>
        <w:t>、</w:t>
      </w:r>
      <w:r w:rsidRPr="009D02B6">
        <w:rPr>
          <w:szCs w:val="21"/>
        </w:rPr>
        <w:t>按钮的安装高度距地面</w:t>
      </w:r>
      <w:r w:rsidR="004F5D29">
        <w:rPr>
          <w:szCs w:val="21"/>
        </w:rPr>
        <w:t>1.</w:t>
      </w:r>
      <w:r w:rsidR="00883856">
        <w:rPr>
          <w:rFonts w:hint="eastAsia"/>
          <w:szCs w:val="21"/>
        </w:rPr>
        <w:t>3</w:t>
      </w:r>
      <w:r w:rsidR="00A64B97">
        <w:rPr>
          <w:szCs w:val="21"/>
        </w:rPr>
        <w:t>米，可</w:t>
      </w:r>
      <w:r w:rsidRPr="009D02B6">
        <w:rPr>
          <w:szCs w:val="21"/>
        </w:rPr>
        <w:t>根据客户的使用习惯，适当增加或者降低。</w:t>
      </w:r>
    </w:p>
    <w:p w:rsidR="00522EAE" w:rsidRPr="009D02B6" w:rsidRDefault="00522EAE" w:rsidP="009D02B6">
      <w:pPr>
        <w:spacing w:line="360" w:lineRule="auto"/>
        <w:ind w:firstLineChars="200" w:firstLine="420"/>
        <w:jc w:val="left"/>
        <w:rPr>
          <w:szCs w:val="21"/>
        </w:rPr>
      </w:pPr>
      <w:r w:rsidRPr="009D02B6">
        <w:rPr>
          <w:rFonts w:hint="eastAsia"/>
          <w:szCs w:val="21"/>
        </w:rPr>
        <w:t>8</w:t>
      </w:r>
      <w:r w:rsidRPr="009D02B6">
        <w:rPr>
          <w:rFonts w:hint="eastAsia"/>
          <w:szCs w:val="21"/>
        </w:rPr>
        <w:t>、</w:t>
      </w:r>
      <w:r w:rsidRPr="009D02B6">
        <w:rPr>
          <w:szCs w:val="21"/>
        </w:rPr>
        <w:t>控制器建议安装在</w:t>
      </w:r>
      <w:r w:rsidRPr="009D02B6">
        <w:rPr>
          <w:rFonts w:hint="eastAsia"/>
          <w:szCs w:val="21"/>
        </w:rPr>
        <w:t>门内侧的天花板上或</w:t>
      </w:r>
      <w:r w:rsidRPr="009D02B6">
        <w:rPr>
          <w:szCs w:val="21"/>
        </w:rPr>
        <w:t>弱电井等便于维护的地点。</w:t>
      </w:r>
    </w:p>
    <w:p w:rsidR="00522EAE" w:rsidRPr="009D02B6" w:rsidRDefault="00522EAE" w:rsidP="009D02B6">
      <w:pPr>
        <w:spacing w:line="360" w:lineRule="auto"/>
        <w:ind w:firstLineChars="200" w:firstLine="420"/>
        <w:jc w:val="left"/>
        <w:rPr>
          <w:szCs w:val="21"/>
        </w:rPr>
      </w:pPr>
      <w:r w:rsidRPr="009D02B6">
        <w:rPr>
          <w:rFonts w:hint="eastAsia"/>
          <w:szCs w:val="21"/>
        </w:rPr>
        <w:t>9</w:t>
      </w:r>
      <w:r w:rsidRPr="009D02B6">
        <w:rPr>
          <w:rFonts w:hint="eastAsia"/>
          <w:szCs w:val="21"/>
        </w:rPr>
        <w:t>、</w:t>
      </w:r>
      <w:r w:rsidRPr="009D02B6">
        <w:rPr>
          <w:szCs w:val="21"/>
        </w:rPr>
        <w:t>接线端子注意规范接线，不要裸露金属部分过长，以免引起短路和通讯故障。</w:t>
      </w:r>
    </w:p>
    <w:p w:rsidR="00522EAE" w:rsidRPr="009D02B6" w:rsidRDefault="00522EAE" w:rsidP="009D02B6">
      <w:pPr>
        <w:spacing w:line="360" w:lineRule="auto"/>
        <w:ind w:firstLineChars="200" w:firstLine="420"/>
        <w:jc w:val="left"/>
        <w:rPr>
          <w:szCs w:val="21"/>
        </w:rPr>
      </w:pPr>
      <w:r w:rsidRPr="009D02B6">
        <w:rPr>
          <w:rFonts w:hint="eastAsia"/>
          <w:szCs w:val="21"/>
        </w:rPr>
        <w:t>10</w:t>
      </w:r>
      <w:r w:rsidRPr="009D02B6">
        <w:rPr>
          <w:rFonts w:hint="eastAsia"/>
          <w:szCs w:val="21"/>
        </w:rPr>
        <w:t>、线与线的连接，</w:t>
      </w:r>
      <w:r w:rsidR="00A64B97">
        <w:rPr>
          <w:rFonts w:hint="eastAsia"/>
          <w:szCs w:val="21"/>
        </w:rPr>
        <w:t>建议</w:t>
      </w:r>
      <w:r w:rsidRPr="009D02B6">
        <w:rPr>
          <w:rFonts w:hint="eastAsia"/>
          <w:szCs w:val="21"/>
        </w:rPr>
        <w:t>使用电烙铁焊接，</w:t>
      </w:r>
      <w:proofErr w:type="gramStart"/>
      <w:r w:rsidRPr="009D02B6">
        <w:rPr>
          <w:rFonts w:hint="eastAsia"/>
          <w:szCs w:val="21"/>
        </w:rPr>
        <w:t>拧接方式</w:t>
      </w:r>
      <w:proofErr w:type="gramEnd"/>
      <w:r w:rsidRPr="009D02B6">
        <w:rPr>
          <w:rFonts w:hint="eastAsia"/>
          <w:szCs w:val="21"/>
        </w:rPr>
        <w:t>容易造成接触不良。</w:t>
      </w:r>
    </w:p>
    <w:p w:rsidR="00EA7A7D" w:rsidRDefault="00DB704D">
      <w:pPr>
        <w:pStyle w:val="2"/>
        <w:ind w:left="0" w:firstLine="0"/>
        <w:rPr>
          <w:rFonts w:ascii="宋体" w:hAnsi="宋体" w:cs="宋体"/>
          <w:color w:val="000000"/>
          <w:sz w:val="24"/>
          <w:szCs w:val="24"/>
        </w:rPr>
      </w:pPr>
      <w:bookmarkStart w:id="3" w:name="_Toc393888113"/>
      <w:r>
        <w:rPr>
          <w:rFonts w:ascii="宋体" w:hAnsi="宋体" w:cs="宋体" w:hint="eastAsia"/>
          <w:color w:val="000000"/>
          <w:sz w:val="24"/>
          <w:szCs w:val="24"/>
        </w:rPr>
        <w:t xml:space="preserve">1.2 </w:t>
      </w:r>
      <w:r w:rsidR="009D02B6" w:rsidRPr="00AC795B">
        <w:rPr>
          <w:rFonts w:ascii="宋体" w:hAnsi="宋体" w:hint="eastAsia"/>
          <w:sz w:val="24"/>
        </w:rPr>
        <w:t>TCP/IP网络</w:t>
      </w:r>
      <w:r w:rsidR="009D02B6">
        <w:rPr>
          <w:rFonts w:ascii="宋体" w:hAnsi="宋体" w:hint="eastAsia"/>
          <w:sz w:val="24"/>
        </w:rPr>
        <w:t>门禁</w:t>
      </w:r>
      <w:r w:rsidR="009D02B6">
        <w:rPr>
          <w:rFonts w:ascii="宋体" w:hAnsi="宋体"/>
          <w:sz w:val="24"/>
        </w:rPr>
        <w:t>—</w:t>
      </w:r>
      <w:r w:rsidR="009D02B6">
        <w:rPr>
          <w:rFonts w:ascii="宋体" w:hAnsi="宋体" w:hint="eastAsia"/>
          <w:sz w:val="24"/>
        </w:rPr>
        <w:t>网线</w:t>
      </w:r>
      <w:r w:rsidR="009D02B6" w:rsidRPr="00AC795B">
        <w:rPr>
          <w:rFonts w:ascii="宋体" w:hAnsi="宋体" w:hint="eastAsia"/>
          <w:sz w:val="24"/>
        </w:rPr>
        <w:t>的</w:t>
      </w:r>
      <w:r w:rsidR="009D02B6">
        <w:rPr>
          <w:rFonts w:ascii="宋体" w:hAnsi="宋体" w:hint="eastAsia"/>
          <w:sz w:val="24"/>
        </w:rPr>
        <w:t>布线技巧</w:t>
      </w:r>
      <w:bookmarkEnd w:id="3"/>
    </w:p>
    <w:p w:rsidR="009D02B6" w:rsidRPr="00F82B88" w:rsidRDefault="009D02B6" w:rsidP="000C70BD">
      <w:pPr>
        <w:spacing w:line="360" w:lineRule="auto"/>
        <w:ind w:firstLineChars="200" w:firstLine="420"/>
        <w:jc w:val="center"/>
        <w:rPr>
          <w:szCs w:val="21"/>
        </w:rPr>
      </w:pPr>
      <w:r w:rsidRPr="009D02B6">
        <w:rPr>
          <w:rFonts w:hint="eastAsia"/>
          <w:szCs w:val="21"/>
        </w:rPr>
        <w:t>TCP/IP</w:t>
      </w:r>
      <w:r w:rsidRPr="009D02B6">
        <w:rPr>
          <w:rFonts w:hint="eastAsia"/>
          <w:szCs w:val="21"/>
        </w:rPr>
        <w:t>网络的布线相对来讲比较简单，只需要用</w:t>
      </w:r>
      <w:r w:rsidRPr="009D02B6">
        <w:rPr>
          <w:rFonts w:hint="eastAsia"/>
          <w:szCs w:val="21"/>
        </w:rPr>
        <w:t xml:space="preserve"> </w:t>
      </w:r>
      <w:r w:rsidRPr="009D02B6">
        <w:rPr>
          <w:rFonts w:hint="eastAsia"/>
          <w:szCs w:val="21"/>
        </w:rPr>
        <w:t>普通网线</w:t>
      </w:r>
      <w:r w:rsidRPr="009D02B6">
        <w:rPr>
          <w:rFonts w:hint="eastAsia"/>
          <w:szCs w:val="21"/>
        </w:rPr>
        <w:t xml:space="preserve"> </w:t>
      </w:r>
      <w:r w:rsidRPr="009D02B6">
        <w:rPr>
          <w:rFonts w:hint="eastAsia"/>
          <w:szCs w:val="21"/>
        </w:rPr>
        <w:t>把控制器直接接入交换机或集线器</w:t>
      </w:r>
      <w:r w:rsidRPr="009D02B6">
        <w:rPr>
          <w:rFonts w:hint="eastAsia"/>
          <w:szCs w:val="21"/>
        </w:rPr>
        <w:t>HUB</w:t>
      </w:r>
      <w:r w:rsidRPr="009D02B6">
        <w:rPr>
          <w:rFonts w:hint="eastAsia"/>
          <w:szCs w:val="21"/>
        </w:rPr>
        <w:t>。</w:t>
      </w:r>
      <w:r w:rsidR="00223312">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6in;height:243.75pt;visibility:visible;mso-wrap-style:square">
            <v:imagedata r:id="rId10" o:title=""/>
          </v:shape>
        </w:pict>
      </w:r>
    </w:p>
    <w:p w:rsidR="009D02B6" w:rsidRPr="009D02B6" w:rsidRDefault="009D02B6" w:rsidP="009D02B6">
      <w:pPr>
        <w:spacing w:line="360" w:lineRule="auto"/>
        <w:jc w:val="left"/>
        <w:rPr>
          <w:szCs w:val="21"/>
        </w:rPr>
      </w:pPr>
      <w:r w:rsidRPr="009D02B6">
        <w:rPr>
          <w:rFonts w:hint="eastAsia"/>
          <w:b/>
          <w:szCs w:val="21"/>
        </w:rPr>
        <w:t>备注：</w:t>
      </w:r>
      <w:r w:rsidRPr="009D02B6">
        <w:rPr>
          <w:rFonts w:hint="eastAsia"/>
          <w:szCs w:val="21"/>
        </w:rPr>
        <w:t>TCP/IP</w:t>
      </w:r>
      <w:r w:rsidRPr="009D02B6">
        <w:rPr>
          <w:rFonts w:hint="eastAsia"/>
          <w:szCs w:val="21"/>
        </w:rPr>
        <w:t>同一时刻通讯时可同时支持多个控制器</w:t>
      </w:r>
    </w:p>
    <w:p w:rsidR="009D02B6" w:rsidRPr="009D02B6" w:rsidRDefault="009D02B6" w:rsidP="009D02B6">
      <w:pPr>
        <w:spacing w:line="360" w:lineRule="auto"/>
        <w:ind w:firstLineChars="300" w:firstLine="630"/>
        <w:rPr>
          <w:szCs w:val="21"/>
        </w:rPr>
      </w:pPr>
      <w:r w:rsidRPr="009D02B6">
        <w:rPr>
          <w:szCs w:val="21"/>
        </w:rPr>
        <w:t>可用网线直接连电脑设置，支持局域网控制，支持互联网远程控制</w:t>
      </w:r>
    </w:p>
    <w:p w:rsidR="00EA7A7D" w:rsidRDefault="00DB704D">
      <w:pPr>
        <w:pStyle w:val="2"/>
        <w:ind w:left="0" w:firstLine="0"/>
        <w:rPr>
          <w:rFonts w:ascii="宋体" w:hAnsi="宋体" w:cs="宋体"/>
          <w:color w:val="000000"/>
          <w:sz w:val="24"/>
          <w:szCs w:val="24"/>
        </w:rPr>
      </w:pPr>
      <w:bookmarkStart w:id="4" w:name="_Toc393888114"/>
      <w:r>
        <w:rPr>
          <w:rFonts w:ascii="宋体" w:hAnsi="宋体" w:cs="宋体" w:hint="eastAsia"/>
          <w:color w:val="000000"/>
          <w:sz w:val="24"/>
          <w:szCs w:val="24"/>
        </w:rPr>
        <w:t>1.3</w:t>
      </w:r>
      <w:r w:rsidR="00B70B45">
        <w:rPr>
          <w:rFonts w:ascii="宋体" w:hAnsi="宋体" w:hint="eastAsia"/>
          <w:sz w:val="24"/>
        </w:rPr>
        <w:t>每个</w:t>
      </w:r>
      <w:r w:rsidR="00B70B45" w:rsidRPr="00AC795B">
        <w:rPr>
          <w:rFonts w:ascii="宋体" w:hAnsi="宋体" w:hint="eastAsia"/>
          <w:sz w:val="24"/>
        </w:rPr>
        <w:t>门禁</w:t>
      </w:r>
      <w:r w:rsidR="00B70B45">
        <w:rPr>
          <w:rFonts w:ascii="宋体" w:hAnsi="宋体" w:hint="eastAsia"/>
          <w:sz w:val="24"/>
        </w:rPr>
        <w:t>控制单元 --- 线材选用及布线技巧</w:t>
      </w:r>
      <w:bookmarkEnd w:id="4"/>
    </w:p>
    <w:p w:rsidR="00B70B45" w:rsidRPr="00B70B45" w:rsidRDefault="00B70B45" w:rsidP="00B70B45">
      <w:pPr>
        <w:spacing w:line="360" w:lineRule="auto"/>
        <w:ind w:firstLineChars="200" w:firstLine="420"/>
        <w:rPr>
          <w:szCs w:val="21"/>
        </w:rPr>
      </w:pPr>
      <w:r w:rsidRPr="00B70B45">
        <w:rPr>
          <w:rFonts w:hint="eastAsia"/>
          <w:szCs w:val="21"/>
        </w:rPr>
        <w:t>每个门禁控制单元包括：门禁控制器、读卡器、电锁、出门按钮、门磁、红外传感器等，门禁控制器到门的距离一般不要超过</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B70B45">
          <w:rPr>
            <w:rFonts w:hint="eastAsia"/>
            <w:szCs w:val="21"/>
          </w:rPr>
          <w:t>100</w:t>
        </w:r>
        <w:r w:rsidRPr="00B70B45">
          <w:rPr>
            <w:rFonts w:hint="eastAsia"/>
            <w:szCs w:val="21"/>
          </w:rPr>
          <w:t>米</w:t>
        </w:r>
      </w:smartTag>
      <w:r w:rsidRPr="00B70B45">
        <w:rPr>
          <w:rFonts w:hint="eastAsia"/>
          <w:szCs w:val="21"/>
        </w:rPr>
        <w:t>，以下是单门控制器控制一个门的示意图：</w:t>
      </w:r>
    </w:p>
    <w:p w:rsidR="00B70B45" w:rsidRDefault="00223312" w:rsidP="000C70BD">
      <w:pPr>
        <w:ind w:firstLineChars="200" w:firstLine="420"/>
        <w:jc w:val="center"/>
        <w:rPr>
          <w:rFonts w:ascii="宋体" w:hAnsi="宋体" w:cs="宋体"/>
        </w:rPr>
      </w:pPr>
      <w:r>
        <w:rPr>
          <w:noProof/>
        </w:rPr>
        <w:pict>
          <v:shape id="_x0000_i1026" type="#_x0000_t75" style="width:207pt;height:291pt;visibility:visible;mso-wrap-style:square">
            <v:imagedata r:id="rId11" o:title=""/>
          </v:shape>
        </w:pict>
      </w:r>
    </w:p>
    <w:p w:rsidR="00786AA8" w:rsidRPr="00611EDF" w:rsidRDefault="004C13BD" w:rsidP="00786AA8">
      <w:pPr>
        <w:rPr>
          <w:rFonts w:ascii="宋体" w:hAnsi="宋体"/>
          <w:szCs w:val="21"/>
        </w:rPr>
      </w:pPr>
      <w:r w:rsidRPr="00611EDF">
        <w:rPr>
          <w:rFonts w:ascii="宋体" w:hAnsi="宋体" w:hint="eastAsia"/>
          <w:szCs w:val="21"/>
        </w:rPr>
        <w:lastRenderedPageBreak/>
        <w:t>范例</w:t>
      </w:r>
      <w:r w:rsidR="00786AA8" w:rsidRPr="00611EDF">
        <w:rPr>
          <w:rFonts w:ascii="宋体" w:hAnsi="宋体" w:hint="eastAsia"/>
          <w:szCs w:val="21"/>
        </w:rPr>
        <w:t>选用线材：</w:t>
      </w:r>
    </w:p>
    <w:p w:rsidR="00786AA8" w:rsidRPr="00611EDF" w:rsidRDefault="00786AA8" w:rsidP="00786AA8">
      <w:pPr>
        <w:spacing w:line="360" w:lineRule="auto"/>
        <w:ind w:firstLineChars="200" w:firstLine="420"/>
        <w:rPr>
          <w:rFonts w:ascii="宋体" w:hAnsi="宋体"/>
          <w:szCs w:val="21"/>
        </w:rPr>
      </w:pPr>
      <w:r w:rsidRPr="00611EDF">
        <w:rPr>
          <w:rFonts w:ascii="宋体" w:hAnsi="宋体" w:hint="eastAsia"/>
          <w:szCs w:val="21"/>
        </w:rPr>
        <w:t>1、</w:t>
      </w:r>
      <w:r w:rsidRPr="00611EDF">
        <w:rPr>
          <w:rFonts w:ascii="宋体" w:hAnsi="宋体"/>
          <w:szCs w:val="21"/>
        </w:rPr>
        <w:t>读卡器线</w:t>
      </w:r>
      <w:r w:rsidRPr="00611EDF">
        <w:rPr>
          <w:rFonts w:ascii="宋体" w:hAnsi="宋体" w:hint="eastAsia"/>
          <w:szCs w:val="21"/>
        </w:rPr>
        <w:t>：</w:t>
      </w:r>
      <w:r w:rsidRPr="00611EDF">
        <w:rPr>
          <w:rFonts w:ascii="宋体" w:hAnsi="宋体"/>
          <w:szCs w:val="21"/>
        </w:rPr>
        <w:t>读卡器到控制器</w:t>
      </w:r>
      <w:r w:rsidRPr="00611EDF">
        <w:rPr>
          <w:rFonts w:ascii="宋体" w:hAnsi="宋体" w:hint="eastAsia"/>
          <w:szCs w:val="21"/>
        </w:rPr>
        <w:t>端口之间</w:t>
      </w:r>
      <w:r w:rsidRPr="00611EDF">
        <w:rPr>
          <w:rFonts w:ascii="宋体" w:hAnsi="宋体"/>
          <w:szCs w:val="21"/>
        </w:rPr>
        <w:t>的线</w:t>
      </w:r>
    </w:p>
    <w:p w:rsidR="00786AA8" w:rsidRPr="00611EDF" w:rsidRDefault="00786AA8" w:rsidP="00786AA8">
      <w:pPr>
        <w:spacing w:line="360" w:lineRule="auto"/>
        <w:ind w:firstLineChars="200" w:firstLine="420"/>
        <w:rPr>
          <w:rFonts w:ascii="宋体" w:hAnsi="宋体"/>
          <w:szCs w:val="21"/>
        </w:rPr>
      </w:pPr>
      <w:r w:rsidRPr="00611EDF">
        <w:rPr>
          <w:rFonts w:ascii="宋体" w:hAnsi="宋体"/>
          <w:szCs w:val="21"/>
        </w:rPr>
        <w:t>建议用8芯屏蔽多股双绞网线（其中</w:t>
      </w:r>
      <w:r w:rsidRPr="00611EDF">
        <w:rPr>
          <w:rFonts w:ascii="宋体" w:hAnsi="宋体" w:hint="eastAsia"/>
          <w:szCs w:val="21"/>
        </w:rPr>
        <w:t>二</w:t>
      </w:r>
      <w:r w:rsidRPr="00611EDF">
        <w:rPr>
          <w:rFonts w:ascii="宋体" w:hAnsi="宋体"/>
          <w:szCs w:val="21"/>
        </w:rPr>
        <w:t>芯备用，如果不需要读卡器声光反馈合法卡可不接LED线</w:t>
      </w:r>
      <w:r w:rsidRPr="00611EDF">
        <w:rPr>
          <w:rFonts w:ascii="宋体" w:hAnsi="宋体" w:hint="eastAsia"/>
          <w:szCs w:val="21"/>
        </w:rPr>
        <w:t>和蜂鸣器线</w:t>
      </w:r>
      <w:r w:rsidRPr="00611EDF">
        <w:rPr>
          <w:rFonts w:ascii="宋体" w:hAnsi="宋体"/>
          <w:szCs w:val="21"/>
        </w:rPr>
        <w:t>），数据线 Data1</w:t>
      </w:r>
      <w:r w:rsidRPr="00611EDF">
        <w:rPr>
          <w:rFonts w:ascii="宋体" w:hAnsi="宋体" w:hint="eastAsia"/>
          <w:szCs w:val="21"/>
        </w:rPr>
        <w:t xml:space="preserve"> /</w:t>
      </w:r>
      <w:r w:rsidRPr="00611EDF">
        <w:rPr>
          <w:rFonts w:ascii="宋体" w:hAnsi="宋体"/>
          <w:szCs w:val="21"/>
        </w:rPr>
        <w:t xml:space="preserve"> Data0互为双绞</w:t>
      </w:r>
      <w:r w:rsidRPr="00611EDF">
        <w:rPr>
          <w:rFonts w:ascii="宋体" w:hAnsi="宋体" w:hint="eastAsia"/>
          <w:szCs w:val="21"/>
        </w:rPr>
        <w:t>，</w:t>
      </w:r>
      <w:r w:rsidRPr="00611EDF">
        <w:rPr>
          <w:rFonts w:ascii="宋体" w:hAnsi="宋体"/>
          <w:szCs w:val="21"/>
        </w:rPr>
        <w:t>线径建议0.</w:t>
      </w:r>
      <w:r w:rsidRPr="00611EDF">
        <w:rPr>
          <w:rFonts w:ascii="宋体" w:hAnsi="宋体" w:hint="eastAsia"/>
          <w:szCs w:val="21"/>
        </w:rPr>
        <w:t>5</w:t>
      </w:r>
      <w:r w:rsidRPr="00611EDF">
        <w:rPr>
          <w:rFonts w:ascii="宋体" w:hAnsi="宋体"/>
          <w:szCs w:val="21"/>
        </w:rPr>
        <w:t>平方毫米以上</w:t>
      </w:r>
      <w:r w:rsidRPr="00611EDF">
        <w:rPr>
          <w:rFonts w:ascii="宋体" w:hAnsi="宋体" w:hint="eastAsia"/>
          <w:szCs w:val="21"/>
        </w:rPr>
        <w:t>，</w:t>
      </w:r>
      <w:r w:rsidRPr="00611EDF">
        <w:rPr>
          <w:rFonts w:ascii="宋体" w:hAnsi="宋体"/>
          <w:szCs w:val="21"/>
        </w:rPr>
        <w:t>最长不可以超过</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611EDF">
          <w:rPr>
            <w:rFonts w:ascii="宋体" w:hAnsi="宋体"/>
            <w:szCs w:val="21"/>
          </w:rPr>
          <w:t>100米</w:t>
        </w:r>
      </w:smartTag>
      <w:r w:rsidRPr="00611EDF">
        <w:rPr>
          <w:rFonts w:ascii="宋体" w:hAnsi="宋体" w:hint="eastAsia"/>
          <w:szCs w:val="21"/>
        </w:rPr>
        <w:t>，</w:t>
      </w:r>
      <w:r w:rsidRPr="00611EDF">
        <w:rPr>
          <w:rFonts w:ascii="宋体" w:hAnsi="宋体"/>
          <w:szCs w:val="21"/>
        </w:rPr>
        <w:t>屏蔽线接控制器的GND。</w:t>
      </w:r>
    </w:p>
    <w:p w:rsidR="00786AA8" w:rsidRPr="00611EDF" w:rsidRDefault="00786AA8" w:rsidP="00786AA8">
      <w:pPr>
        <w:spacing w:line="360" w:lineRule="auto"/>
        <w:ind w:firstLineChars="200" w:firstLine="420"/>
        <w:rPr>
          <w:rFonts w:ascii="宋体" w:hAnsi="宋体"/>
          <w:szCs w:val="21"/>
        </w:rPr>
      </w:pPr>
      <w:r w:rsidRPr="00611EDF">
        <w:rPr>
          <w:rFonts w:ascii="宋体" w:hAnsi="宋体" w:hint="eastAsia"/>
          <w:szCs w:val="21"/>
        </w:rPr>
        <w:t>2、出门</w:t>
      </w:r>
      <w:r w:rsidRPr="00611EDF">
        <w:rPr>
          <w:rFonts w:ascii="宋体" w:hAnsi="宋体"/>
          <w:szCs w:val="21"/>
        </w:rPr>
        <w:t>按钮线</w:t>
      </w:r>
      <w:r w:rsidRPr="00611EDF">
        <w:rPr>
          <w:rFonts w:ascii="宋体" w:hAnsi="宋体" w:hint="eastAsia"/>
          <w:szCs w:val="21"/>
        </w:rPr>
        <w:t>：出门</w:t>
      </w:r>
      <w:r w:rsidRPr="00611EDF">
        <w:rPr>
          <w:rFonts w:ascii="宋体" w:hAnsi="宋体"/>
          <w:szCs w:val="21"/>
        </w:rPr>
        <w:t>按钮到控制器</w:t>
      </w:r>
      <w:r w:rsidRPr="00611EDF">
        <w:rPr>
          <w:rFonts w:ascii="宋体" w:hAnsi="宋体" w:hint="eastAsia"/>
          <w:szCs w:val="21"/>
        </w:rPr>
        <w:t>端口之间</w:t>
      </w:r>
      <w:r w:rsidRPr="00611EDF">
        <w:rPr>
          <w:rFonts w:ascii="宋体" w:hAnsi="宋体"/>
          <w:szCs w:val="21"/>
        </w:rPr>
        <w:t>的线，</w:t>
      </w:r>
    </w:p>
    <w:p w:rsidR="00786AA8" w:rsidRPr="00611EDF" w:rsidRDefault="00786AA8" w:rsidP="00786AA8">
      <w:pPr>
        <w:spacing w:line="360" w:lineRule="auto"/>
        <w:ind w:firstLineChars="200" w:firstLine="420"/>
        <w:rPr>
          <w:rFonts w:ascii="宋体" w:hAnsi="宋体"/>
          <w:szCs w:val="21"/>
        </w:rPr>
      </w:pPr>
      <w:r w:rsidRPr="00611EDF">
        <w:rPr>
          <w:rFonts w:ascii="宋体" w:hAnsi="宋体"/>
          <w:szCs w:val="21"/>
        </w:rPr>
        <w:t>建议采用两芯线，线径在</w:t>
      </w:r>
      <w:r w:rsidRPr="00611EDF">
        <w:rPr>
          <w:rFonts w:ascii="宋体" w:hAnsi="宋体" w:hint="eastAsia"/>
          <w:szCs w:val="21"/>
        </w:rPr>
        <w:t>1.</w:t>
      </w:r>
      <w:r w:rsidRPr="00611EDF">
        <w:rPr>
          <w:rFonts w:ascii="宋体" w:hAnsi="宋体"/>
          <w:szCs w:val="21"/>
        </w:rPr>
        <w:t>0平方毫米以上。</w:t>
      </w:r>
    </w:p>
    <w:p w:rsidR="00786AA8" w:rsidRPr="00223312" w:rsidRDefault="00786AA8" w:rsidP="00786AA8">
      <w:pPr>
        <w:spacing w:line="360" w:lineRule="auto"/>
        <w:ind w:firstLineChars="200" w:firstLine="420"/>
        <w:rPr>
          <w:rFonts w:ascii="宋体" w:hAnsi="宋体"/>
          <w:szCs w:val="21"/>
        </w:rPr>
      </w:pPr>
      <w:r w:rsidRPr="00223312">
        <w:rPr>
          <w:rFonts w:ascii="宋体" w:hAnsi="宋体" w:hint="eastAsia"/>
          <w:szCs w:val="21"/>
        </w:rPr>
        <w:t>3、</w:t>
      </w:r>
      <w:proofErr w:type="gramStart"/>
      <w:r w:rsidRPr="00223312">
        <w:rPr>
          <w:rFonts w:ascii="宋体" w:hAnsi="宋体"/>
          <w:szCs w:val="21"/>
        </w:rPr>
        <w:t>电锁线</w:t>
      </w:r>
      <w:proofErr w:type="gramEnd"/>
      <w:r w:rsidRPr="00223312">
        <w:rPr>
          <w:rFonts w:ascii="宋体" w:hAnsi="宋体" w:hint="eastAsia"/>
          <w:szCs w:val="21"/>
        </w:rPr>
        <w:t>：</w:t>
      </w:r>
      <w:r w:rsidRPr="00223312">
        <w:rPr>
          <w:rFonts w:ascii="宋体" w:hAnsi="宋体"/>
          <w:szCs w:val="21"/>
        </w:rPr>
        <w:t>电锁到控制器</w:t>
      </w:r>
      <w:r w:rsidRPr="00223312">
        <w:rPr>
          <w:rFonts w:ascii="宋体" w:hAnsi="宋体" w:hint="eastAsia"/>
          <w:szCs w:val="21"/>
        </w:rPr>
        <w:t>端口之间</w:t>
      </w:r>
      <w:r w:rsidRPr="00223312">
        <w:rPr>
          <w:rFonts w:ascii="宋体" w:hAnsi="宋体"/>
          <w:szCs w:val="21"/>
        </w:rPr>
        <w:t>的线，</w:t>
      </w:r>
    </w:p>
    <w:p w:rsidR="00786AA8" w:rsidRPr="00223312" w:rsidRDefault="00786AA8" w:rsidP="00786AA8">
      <w:pPr>
        <w:spacing w:line="360" w:lineRule="auto"/>
        <w:ind w:firstLineChars="200" w:firstLine="420"/>
        <w:rPr>
          <w:rFonts w:ascii="宋体" w:hAnsi="宋体"/>
          <w:szCs w:val="21"/>
        </w:rPr>
      </w:pPr>
      <w:r w:rsidRPr="00223312">
        <w:rPr>
          <w:rFonts w:ascii="宋体" w:hAnsi="宋体"/>
          <w:szCs w:val="21"/>
        </w:rPr>
        <w:t>建议使用</w:t>
      </w:r>
      <w:r w:rsidR="00223312" w:rsidRPr="00223312">
        <w:rPr>
          <w:rFonts w:ascii="宋体" w:hAnsi="宋体" w:hint="eastAsia"/>
          <w:szCs w:val="21"/>
        </w:rPr>
        <w:t>RVV6×0.5mm2或以上的6芯线</w:t>
      </w:r>
      <w:r w:rsidRPr="00223312">
        <w:rPr>
          <w:rFonts w:ascii="宋体" w:hAnsi="宋体"/>
          <w:szCs w:val="21"/>
        </w:rPr>
        <w:t>。如果超过</w:t>
      </w:r>
      <w:smartTag w:uri="urn:schemas-microsoft-com:office:smarttags" w:element="chmetcnv">
        <w:smartTagPr>
          <w:attr w:name="UnitName" w:val="米"/>
          <w:attr w:name="SourceValue" w:val="50"/>
          <w:attr w:name="HasSpace" w:val="False"/>
          <w:attr w:name="Negative" w:val="False"/>
          <w:attr w:name="NumberType" w:val="1"/>
          <w:attr w:name="TCSC" w:val="0"/>
        </w:smartTagPr>
        <w:r w:rsidRPr="00223312">
          <w:rPr>
            <w:rFonts w:ascii="宋体" w:hAnsi="宋体"/>
            <w:szCs w:val="21"/>
          </w:rPr>
          <w:t>50米</w:t>
        </w:r>
      </w:smartTag>
      <w:r w:rsidRPr="00223312">
        <w:rPr>
          <w:rFonts w:ascii="宋体" w:hAnsi="宋体"/>
          <w:szCs w:val="21"/>
        </w:rPr>
        <w:t>用更粗的线，或者多股并联；或者通过电源的微调按钮，调高输出电压到14V左右。最长不要超过</w:t>
      </w:r>
      <w:smartTag w:uri="urn:schemas-microsoft-com:office:smarttags" w:element="chmetcnv">
        <w:smartTagPr>
          <w:attr w:name="UnitName" w:val="米"/>
          <w:attr w:name="SourceValue" w:val="100"/>
          <w:attr w:name="HasSpace" w:val="False"/>
          <w:attr w:name="Negative" w:val="False"/>
          <w:attr w:name="NumberType" w:val="1"/>
          <w:attr w:name="TCSC" w:val="0"/>
        </w:smartTagPr>
        <w:r w:rsidRPr="00223312">
          <w:rPr>
            <w:rFonts w:ascii="宋体" w:hAnsi="宋体"/>
            <w:szCs w:val="21"/>
          </w:rPr>
          <w:t>100米</w:t>
        </w:r>
      </w:smartTag>
      <w:r w:rsidRPr="00223312">
        <w:rPr>
          <w:rFonts w:ascii="宋体" w:hAnsi="宋体"/>
          <w:szCs w:val="21"/>
        </w:rPr>
        <w:t>。</w:t>
      </w:r>
      <w:bookmarkStart w:id="5" w:name="_GoBack"/>
      <w:bookmarkEnd w:id="5"/>
    </w:p>
    <w:p w:rsidR="00D26105" w:rsidRPr="00611EDF" w:rsidRDefault="00D26105" w:rsidP="00786AA8">
      <w:pPr>
        <w:spacing w:line="360" w:lineRule="auto"/>
        <w:ind w:firstLineChars="200" w:firstLine="420"/>
        <w:rPr>
          <w:rFonts w:ascii="宋体" w:hAnsi="宋体"/>
          <w:szCs w:val="21"/>
        </w:rPr>
      </w:pPr>
      <w:r w:rsidRPr="00611EDF">
        <w:rPr>
          <w:rFonts w:ascii="宋体" w:hAnsi="宋体" w:hint="eastAsia"/>
          <w:szCs w:val="21"/>
        </w:rPr>
        <w:t>5、通讯线：控制器到门禁控制电脑（交换机），</w:t>
      </w:r>
    </w:p>
    <w:p w:rsidR="00D26105" w:rsidRPr="00611EDF" w:rsidRDefault="00D26105" w:rsidP="00786AA8">
      <w:pPr>
        <w:spacing w:line="360" w:lineRule="auto"/>
        <w:ind w:firstLineChars="200" w:firstLine="420"/>
        <w:rPr>
          <w:rFonts w:ascii="宋体" w:hAnsi="宋体"/>
          <w:szCs w:val="21"/>
        </w:rPr>
      </w:pPr>
      <w:r w:rsidRPr="00611EDF">
        <w:rPr>
          <w:rFonts w:ascii="宋体" w:hAnsi="宋体" w:hint="eastAsia"/>
          <w:szCs w:val="21"/>
        </w:rPr>
        <w:t>建议选用五类屏蔽双绞网线或者超五类以上网线。</w:t>
      </w:r>
      <w:r w:rsidR="00381C34" w:rsidRPr="00611EDF">
        <w:rPr>
          <w:rFonts w:ascii="宋体" w:hAnsi="宋体" w:hint="eastAsia"/>
          <w:szCs w:val="21"/>
        </w:rPr>
        <w:t>网线的通讯距离一般不超过100米，超过就要使用交换机等其他中间设备。</w:t>
      </w:r>
    </w:p>
    <w:p w:rsidR="00B70B45" w:rsidRPr="00786AA8" w:rsidRDefault="00786AA8" w:rsidP="00786AA8">
      <w:pPr>
        <w:rPr>
          <w:rFonts w:ascii="宋体" w:hAnsi="宋体" w:cs="宋体"/>
          <w:b/>
          <w:sz w:val="28"/>
          <w:szCs w:val="28"/>
        </w:rPr>
      </w:pPr>
      <w:r w:rsidRPr="00786AA8">
        <w:rPr>
          <w:rFonts w:ascii="宋体" w:hAnsi="宋体" w:cs="宋体" w:hint="eastAsia"/>
          <w:b/>
          <w:sz w:val="28"/>
          <w:szCs w:val="28"/>
        </w:rPr>
        <w:t>具体门禁系统线材规格要求如下：</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1885"/>
        <w:gridCol w:w="3655"/>
      </w:tblGrid>
      <w:tr w:rsidR="00786AA8" w:rsidTr="00796869">
        <w:tc>
          <w:tcPr>
            <w:tcW w:w="2256" w:type="dxa"/>
          </w:tcPr>
          <w:p w:rsidR="00786AA8" w:rsidRPr="000E56F5" w:rsidRDefault="00786AA8" w:rsidP="00B00E5D">
            <w:pPr>
              <w:jc w:val="center"/>
              <w:rPr>
                <w:b/>
              </w:rPr>
            </w:pPr>
            <w:r w:rsidRPr="000E56F5">
              <w:rPr>
                <w:rFonts w:hint="eastAsia"/>
                <w:b/>
              </w:rPr>
              <w:t>设备图片</w:t>
            </w:r>
          </w:p>
        </w:tc>
        <w:tc>
          <w:tcPr>
            <w:tcW w:w="1885" w:type="dxa"/>
          </w:tcPr>
          <w:p w:rsidR="00786AA8" w:rsidRPr="00786AA8" w:rsidRDefault="00786AA8" w:rsidP="00B00E5D">
            <w:pPr>
              <w:jc w:val="center"/>
              <w:rPr>
                <w:b/>
              </w:rPr>
            </w:pPr>
            <w:r w:rsidRPr="00786AA8">
              <w:rPr>
                <w:rFonts w:hint="eastAsia"/>
                <w:b/>
              </w:rPr>
              <w:t>设备名称</w:t>
            </w:r>
          </w:p>
        </w:tc>
        <w:tc>
          <w:tcPr>
            <w:tcW w:w="3655" w:type="dxa"/>
          </w:tcPr>
          <w:p w:rsidR="00786AA8" w:rsidRPr="000E56F5" w:rsidRDefault="00786AA8" w:rsidP="00B00E5D">
            <w:pPr>
              <w:jc w:val="center"/>
              <w:rPr>
                <w:b/>
              </w:rPr>
            </w:pPr>
            <w:r w:rsidRPr="000E56F5">
              <w:rPr>
                <w:rFonts w:hint="eastAsia"/>
                <w:b/>
              </w:rPr>
              <w:t>线材要求规范、型号</w:t>
            </w:r>
          </w:p>
        </w:tc>
      </w:tr>
      <w:tr w:rsidR="00786AA8" w:rsidTr="00796869">
        <w:tc>
          <w:tcPr>
            <w:tcW w:w="2256" w:type="dxa"/>
          </w:tcPr>
          <w:p w:rsidR="00786AA8" w:rsidRPr="000E56F5" w:rsidRDefault="00223312" w:rsidP="00E4189C">
            <w:pPr>
              <w:jc w:val="center"/>
            </w:pPr>
            <w:r>
              <w:rPr>
                <w:rFonts w:ascii="宋体" w:hAnsi="宋体"/>
                <w:b/>
                <w:szCs w:val="21"/>
              </w:rPr>
              <w:pict>
                <v:shape id="_x0000_i1027" type="#_x0000_t75" style="width:102pt;height:81.75pt">
                  <v:imagedata r:id="rId12" o:title="DW-106"/>
                </v:shape>
              </w:pict>
            </w:r>
          </w:p>
        </w:tc>
        <w:tc>
          <w:tcPr>
            <w:tcW w:w="1885" w:type="dxa"/>
            <w:vAlign w:val="center"/>
          </w:tcPr>
          <w:p w:rsidR="00786AA8" w:rsidRPr="000E56F5" w:rsidRDefault="00786AA8" w:rsidP="00B00E5D">
            <w:pPr>
              <w:jc w:val="center"/>
            </w:pPr>
            <w:r w:rsidRPr="000E56F5">
              <w:rPr>
                <w:rFonts w:ascii="宋体" w:hAnsi="宋体" w:hint="eastAsia"/>
                <w:b/>
                <w:szCs w:val="21"/>
              </w:rPr>
              <w:t>读卡器</w:t>
            </w:r>
          </w:p>
        </w:tc>
        <w:tc>
          <w:tcPr>
            <w:tcW w:w="3655" w:type="dxa"/>
            <w:vAlign w:val="center"/>
          </w:tcPr>
          <w:p w:rsidR="00786AA8" w:rsidRPr="000E56F5" w:rsidRDefault="00786AA8" w:rsidP="00B00E5D">
            <w:pPr>
              <w:jc w:val="center"/>
              <w:rPr>
                <w:rFonts w:ascii="宋体" w:hAnsi="宋体"/>
                <w:szCs w:val="21"/>
              </w:rPr>
            </w:pPr>
            <w:r w:rsidRPr="000E56F5">
              <w:rPr>
                <w:rFonts w:ascii="宋体" w:hAnsi="宋体" w:hint="eastAsia"/>
                <w:szCs w:val="21"/>
              </w:rPr>
              <w:t>读卡器与控制器之间采用8芯屏蔽线(称读卡器线)，</w:t>
            </w:r>
            <w:r w:rsidRPr="000E56F5">
              <w:rPr>
                <w:szCs w:val="21"/>
              </w:rPr>
              <w:t>数据线</w:t>
            </w:r>
            <w:r w:rsidRPr="000E56F5">
              <w:rPr>
                <w:szCs w:val="21"/>
              </w:rPr>
              <w:t xml:space="preserve"> Data1</w:t>
            </w:r>
            <w:r w:rsidRPr="000E56F5">
              <w:rPr>
                <w:rFonts w:hint="eastAsia"/>
                <w:szCs w:val="21"/>
              </w:rPr>
              <w:t xml:space="preserve"> /</w:t>
            </w:r>
            <w:r w:rsidRPr="000E56F5">
              <w:rPr>
                <w:szCs w:val="21"/>
              </w:rPr>
              <w:t xml:space="preserve"> Data0</w:t>
            </w:r>
            <w:r w:rsidRPr="000E56F5">
              <w:rPr>
                <w:szCs w:val="21"/>
              </w:rPr>
              <w:t>互为双绞</w:t>
            </w:r>
            <w:r w:rsidRPr="000E56F5">
              <w:rPr>
                <w:rFonts w:hint="eastAsia"/>
                <w:szCs w:val="21"/>
              </w:rPr>
              <w:t>，</w:t>
            </w:r>
            <w:r w:rsidRPr="000E56F5">
              <w:rPr>
                <w:rFonts w:ascii="宋体" w:hAnsi="宋体" w:hint="eastAsia"/>
                <w:szCs w:val="21"/>
              </w:rPr>
              <w:t>线径要求≥</w:t>
            </w:r>
            <w:smartTag w:uri="urn:schemas-microsoft-com:office:smarttags" w:element="chmetcnv">
              <w:smartTagPr>
                <w:attr w:name="TCSC" w:val="0"/>
                <w:attr w:name="NumberType" w:val="1"/>
                <w:attr w:name="Negative" w:val="False"/>
                <w:attr w:name="HasSpace" w:val="False"/>
                <w:attr w:name="SourceValue" w:val=".5"/>
                <w:attr w:name="UnitName" w:val="mm"/>
              </w:smartTagPr>
              <w:r w:rsidRPr="000E56F5">
                <w:rPr>
                  <w:rFonts w:ascii="宋体" w:hAnsi="宋体" w:hint="eastAsia"/>
                  <w:szCs w:val="21"/>
                </w:rPr>
                <w:t>0.5</w:t>
              </w:r>
              <w:r w:rsidRPr="000E56F5">
                <w:rPr>
                  <w:rFonts w:ascii="宋体" w:hAnsi="宋体"/>
                  <w:szCs w:val="21"/>
                </w:rPr>
                <w:t>mm</w:t>
              </w:r>
            </w:smartTag>
            <w:r w:rsidRPr="000E56F5">
              <w:rPr>
                <w:rFonts w:ascii="宋体" w:hAnsi="宋体"/>
                <w:szCs w:val="21"/>
                <w:vertAlign w:val="superscript"/>
              </w:rPr>
              <w:t>2</w:t>
            </w:r>
            <w:r w:rsidRPr="000E56F5">
              <w:rPr>
                <w:rFonts w:ascii="宋体" w:hAnsi="宋体" w:hint="eastAsia"/>
                <w:szCs w:val="21"/>
              </w:rPr>
              <w:t>，型号：</w:t>
            </w:r>
            <w:r w:rsidRPr="000E56F5">
              <w:rPr>
                <w:rFonts w:ascii="宋体" w:hAnsi="宋体" w:hint="eastAsia"/>
                <w:b/>
                <w:szCs w:val="21"/>
              </w:rPr>
              <w:t>RVVP6×</w:t>
            </w:r>
            <w:smartTag w:uri="urn:schemas-microsoft-com:office:smarttags" w:element="chmetcnv">
              <w:smartTagPr>
                <w:attr w:name="TCSC" w:val="0"/>
                <w:attr w:name="NumberType" w:val="1"/>
                <w:attr w:name="Negative" w:val="False"/>
                <w:attr w:name="HasSpace" w:val="True"/>
                <w:attr w:name="SourceValue" w:val=".5"/>
                <w:attr w:name="UnitName" w:val="mm"/>
              </w:smartTagPr>
              <w:r w:rsidRPr="000E56F5">
                <w:rPr>
                  <w:rFonts w:ascii="宋体" w:hAnsi="宋体" w:hint="eastAsia"/>
                  <w:b/>
                  <w:szCs w:val="21"/>
                </w:rPr>
                <w:t>0.5</w:t>
              </w:r>
              <w:r w:rsidRPr="000E56F5">
                <w:rPr>
                  <w:rFonts w:ascii="宋体" w:hAnsi="宋体"/>
                  <w:b/>
                  <w:szCs w:val="21"/>
                </w:rPr>
                <w:t xml:space="preserve"> mm</w:t>
              </w:r>
            </w:smartTag>
            <w:r w:rsidRPr="000E56F5">
              <w:rPr>
                <w:rFonts w:ascii="宋体" w:hAnsi="宋体"/>
                <w:b/>
                <w:szCs w:val="21"/>
                <w:vertAlign w:val="superscript"/>
              </w:rPr>
              <w:t>2</w:t>
            </w:r>
            <w:r w:rsidRPr="000E56F5">
              <w:rPr>
                <w:rFonts w:ascii="宋体" w:hAnsi="宋体" w:hint="eastAsia"/>
                <w:szCs w:val="21"/>
              </w:rPr>
              <w:t>；最大长度要求小于100m，</w:t>
            </w:r>
            <w:r w:rsidRPr="000E56F5">
              <w:rPr>
                <w:szCs w:val="21"/>
              </w:rPr>
              <w:t>屏蔽线接控制器的</w:t>
            </w:r>
            <w:r w:rsidRPr="000E56F5">
              <w:rPr>
                <w:szCs w:val="21"/>
              </w:rPr>
              <w:t>GND</w:t>
            </w:r>
            <w:r w:rsidRPr="000E56F5">
              <w:rPr>
                <w:rFonts w:ascii="宋体" w:hAnsi="宋体" w:hint="eastAsia"/>
                <w:szCs w:val="21"/>
              </w:rPr>
              <w:t>。</w:t>
            </w:r>
          </w:p>
        </w:tc>
      </w:tr>
      <w:tr w:rsidR="00786AA8" w:rsidTr="00796869">
        <w:tc>
          <w:tcPr>
            <w:tcW w:w="2256" w:type="dxa"/>
          </w:tcPr>
          <w:p w:rsidR="00786AA8" w:rsidRPr="000E56F5" w:rsidRDefault="00CD79BA" w:rsidP="00E4189C">
            <w:pPr>
              <w:jc w:val="center"/>
            </w:pPr>
            <w:r>
              <w:rPr>
                <w:rFonts w:ascii="宋体" w:hAnsi="宋体"/>
                <w:b/>
                <w:szCs w:val="21"/>
              </w:rPr>
              <w:pict>
                <v:shape id="_x0000_i1028" type="#_x0000_t75" style="width:69.75pt;height:69.75pt">
                  <v:imagedata r:id="rId13" o:title="未命名2"/>
                </v:shape>
              </w:pict>
            </w:r>
          </w:p>
        </w:tc>
        <w:tc>
          <w:tcPr>
            <w:tcW w:w="1885" w:type="dxa"/>
            <w:vAlign w:val="center"/>
          </w:tcPr>
          <w:p w:rsidR="00786AA8" w:rsidRPr="000E56F5" w:rsidRDefault="00786AA8" w:rsidP="00B00E5D">
            <w:pPr>
              <w:jc w:val="center"/>
            </w:pPr>
            <w:r w:rsidRPr="000E56F5">
              <w:rPr>
                <w:rFonts w:ascii="宋体" w:hAnsi="宋体" w:hint="eastAsia"/>
                <w:b/>
                <w:szCs w:val="21"/>
              </w:rPr>
              <w:t>电控锁</w:t>
            </w:r>
          </w:p>
        </w:tc>
        <w:tc>
          <w:tcPr>
            <w:tcW w:w="3655" w:type="dxa"/>
            <w:vAlign w:val="center"/>
          </w:tcPr>
          <w:p w:rsidR="00786AA8" w:rsidRPr="000E56F5" w:rsidRDefault="00786AA8" w:rsidP="00223312">
            <w:pPr>
              <w:jc w:val="center"/>
            </w:pPr>
            <w:r w:rsidRPr="000E56F5">
              <w:rPr>
                <w:rFonts w:ascii="宋体" w:hAnsi="宋体" w:hint="eastAsia"/>
                <w:szCs w:val="21"/>
              </w:rPr>
              <w:t>电控锁与控制器之间</w:t>
            </w:r>
            <w:proofErr w:type="gramStart"/>
            <w:r w:rsidRPr="000E56F5">
              <w:rPr>
                <w:rFonts w:ascii="宋体" w:hAnsi="宋体" w:hint="eastAsia"/>
                <w:szCs w:val="21"/>
              </w:rPr>
              <w:t>的锁线采用</w:t>
            </w:r>
            <w:proofErr w:type="gramEnd"/>
            <w:r w:rsidRPr="000E56F5">
              <w:rPr>
                <w:rFonts w:ascii="宋体" w:hAnsi="宋体" w:hint="eastAsia"/>
                <w:szCs w:val="21"/>
              </w:rPr>
              <w:t>型号为</w:t>
            </w:r>
            <w:r w:rsidRPr="000E56F5">
              <w:rPr>
                <w:rFonts w:ascii="宋体" w:hAnsi="宋体" w:hint="eastAsia"/>
                <w:b/>
                <w:szCs w:val="21"/>
              </w:rPr>
              <w:t>RVV</w:t>
            </w:r>
            <w:r w:rsidR="00796869">
              <w:rPr>
                <w:rFonts w:ascii="宋体" w:hAnsi="宋体" w:hint="eastAsia"/>
                <w:b/>
                <w:szCs w:val="21"/>
              </w:rPr>
              <w:t>6</w:t>
            </w:r>
            <w:r w:rsidRPr="000E56F5">
              <w:rPr>
                <w:rFonts w:ascii="宋体" w:hAnsi="宋体" w:hint="eastAsia"/>
                <w:b/>
                <w:szCs w:val="21"/>
              </w:rPr>
              <w:t>×0.5</w:t>
            </w:r>
            <w:r w:rsidRPr="000E56F5">
              <w:rPr>
                <w:rFonts w:ascii="宋体" w:hAnsi="宋体"/>
                <w:b/>
                <w:szCs w:val="21"/>
              </w:rPr>
              <w:t>mm</w:t>
            </w:r>
            <w:r w:rsidRPr="000E56F5">
              <w:rPr>
                <w:rFonts w:ascii="宋体" w:hAnsi="宋体"/>
                <w:szCs w:val="21"/>
                <w:vertAlign w:val="superscript"/>
              </w:rPr>
              <w:t>2</w:t>
            </w:r>
            <w:r w:rsidRPr="000E56F5">
              <w:rPr>
                <w:rFonts w:ascii="宋体" w:hAnsi="宋体" w:hint="eastAsia"/>
                <w:szCs w:val="21"/>
              </w:rPr>
              <w:t>或以上的</w:t>
            </w:r>
            <w:r w:rsidR="00796869">
              <w:rPr>
                <w:rFonts w:ascii="宋体" w:hAnsi="宋体" w:hint="eastAsia"/>
                <w:szCs w:val="21"/>
              </w:rPr>
              <w:t>6</w:t>
            </w:r>
            <w:r w:rsidRPr="000E56F5">
              <w:rPr>
                <w:rFonts w:ascii="宋体" w:hAnsi="宋体" w:hint="eastAsia"/>
                <w:szCs w:val="21"/>
              </w:rPr>
              <w:t>芯线，或根据锁的选型采用相应的线材型号，长度与读卡器相同，</w:t>
            </w:r>
            <w:r w:rsidRPr="000E56F5">
              <w:rPr>
                <w:szCs w:val="21"/>
              </w:rPr>
              <w:t>如果超过</w:t>
            </w:r>
            <w:r w:rsidRPr="000E56F5">
              <w:rPr>
                <w:szCs w:val="21"/>
              </w:rPr>
              <w:t>50</w:t>
            </w:r>
            <w:r w:rsidRPr="000E56F5">
              <w:rPr>
                <w:szCs w:val="21"/>
              </w:rPr>
              <w:t>米用更粗的线，或者多股并联</w:t>
            </w:r>
            <w:r w:rsidRPr="000E56F5">
              <w:rPr>
                <w:rFonts w:hint="eastAsia"/>
                <w:szCs w:val="21"/>
              </w:rPr>
              <w:t>。</w:t>
            </w:r>
          </w:p>
        </w:tc>
      </w:tr>
      <w:tr w:rsidR="00786AA8" w:rsidTr="00796869">
        <w:tc>
          <w:tcPr>
            <w:tcW w:w="2256" w:type="dxa"/>
          </w:tcPr>
          <w:p w:rsidR="00786AA8" w:rsidRPr="000E56F5" w:rsidRDefault="00CD79BA" w:rsidP="00E4189C">
            <w:pPr>
              <w:jc w:val="center"/>
            </w:pPr>
            <w:r>
              <w:rPr>
                <w:rFonts w:ascii="宋体" w:hAnsi="宋体"/>
                <w:b/>
                <w:szCs w:val="21"/>
              </w:rPr>
              <w:pict>
                <v:shape id="_x0000_i1029" type="#_x0000_t75" style="width:68.25pt;height:69.75pt">
                  <v:imagedata r:id="rId14" o:title="6"/>
                </v:shape>
              </w:pict>
            </w:r>
          </w:p>
        </w:tc>
        <w:tc>
          <w:tcPr>
            <w:tcW w:w="1885" w:type="dxa"/>
            <w:vAlign w:val="center"/>
          </w:tcPr>
          <w:p w:rsidR="00786AA8" w:rsidRPr="000E56F5" w:rsidRDefault="00786AA8" w:rsidP="00B00E5D">
            <w:pPr>
              <w:jc w:val="center"/>
            </w:pPr>
            <w:r w:rsidRPr="000E56F5">
              <w:rPr>
                <w:rFonts w:ascii="宋体" w:hAnsi="宋体" w:hint="eastAsia"/>
                <w:b/>
                <w:szCs w:val="21"/>
              </w:rPr>
              <w:t>出门按钮</w:t>
            </w:r>
          </w:p>
        </w:tc>
        <w:tc>
          <w:tcPr>
            <w:tcW w:w="3655" w:type="dxa"/>
            <w:vAlign w:val="center"/>
          </w:tcPr>
          <w:p w:rsidR="00786AA8" w:rsidRPr="000E56F5" w:rsidRDefault="00786AA8" w:rsidP="00B00E5D">
            <w:pPr>
              <w:jc w:val="center"/>
              <w:rPr>
                <w:rFonts w:ascii="宋体" w:hAnsi="宋体"/>
                <w:szCs w:val="21"/>
              </w:rPr>
            </w:pPr>
            <w:r w:rsidRPr="000E56F5">
              <w:rPr>
                <w:rFonts w:ascii="宋体" w:hAnsi="宋体" w:hint="eastAsia"/>
                <w:szCs w:val="21"/>
              </w:rPr>
              <w:t>出门按钮与控制器之间的出门按钮采用2芯电源线，线径要求≥</w:t>
            </w:r>
            <w:smartTag w:uri="urn:schemas-microsoft-com:office:smarttags" w:element="chmetcnv">
              <w:smartTagPr>
                <w:attr w:name="UnitName" w:val="mm"/>
                <w:attr w:name="SourceValue" w:val=".5"/>
                <w:attr w:name="HasSpace" w:val="True"/>
                <w:attr w:name="Negative" w:val="False"/>
                <w:attr w:name="NumberType" w:val="1"/>
                <w:attr w:name="TCSC" w:val="0"/>
              </w:smartTagPr>
              <w:r w:rsidRPr="000E56F5">
                <w:rPr>
                  <w:rFonts w:ascii="宋体" w:hAnsi="宋体" w:hint="eastAsia"/>
                  <w:szCs w:val="21"/>
                </w:rPr>
                <w:t>0.5</w:t>
              </w:r>
              <w:r w:rsidRPr="000E56F5">
                <w:rPr>
                  <w:rFonts w:ascii="宋体" w:hAnsi="宋体"/>
                  <w:szCs w:val="21"/>
                </w:rPr>
                <w:t xml:space="preserve"> mm</w:t>
              </w:r>
            </w:smartTag>
            <w:r w:rsidRPr="000E56F5">
              <w:rPr>
                <w:rFonts w:ascii="宋体" w:hAnsi="宋体"/>
                <w:szCs w:val="21"/>
                <w:vertAlign w:val="superscript"/>
              </w:rPr>
              <w:t>2</w:t>
            </w:r>
          </w:p>
          <w:p w:rsidR="00786AA8" w:rsidRPr="000E56F5" w:rsidRDefault="00786AA8" w:rsidP="00B00E5D">
            <w:pPr>
              <w:jc w:val="center"/>
            </w:pPr>
            <w:r w:rsidRPr="000E56F5">
              <w:rPr>
                <w:rFonts w:ascii="宋体" w:hAnsi="宋体" w:hint="eastAsia"/>
                <w:szCs w:val="21"/>
              </w:rPr>
              <w:t>型号：</w:t>
            </w:r>
            <w:r w:rsidRPr="000E56F5">
              <w:rPr>
                <w:rFonts w:ascii="宋体" w:hAnsi="宋体" w:hint="eastAsia"/>
                <w:b/>
                <w:szCs w:val="21"/>
              </w:rPr>
              <w:t>RVV2×</w:t>
            </w:r>
            <w:smartTag w:uri="urn:schemas-microsoft-com:office:smarttags" w:element="chmetcnv">
              <w:smartTagPr>
                <w:attr w:name="UnitName" w:val="mm"/>
                <w:attr w:name="SourceValue" w:val=".5"/>
                <w:attr w:name="HasSpace" w:val="False"/>
                <w:attr w:name="Negative" w:val="False"/>
                <w:attr w:name="NumberType" w:val="1"/>
                <w:attr w:name="TCSC" w:val="0"/>
              </w:smartTagPr>
              <w:r w:rsidRPr="000E56F5">
                <w:rPr>
                  <w:rFonts w:ascii="宋体" w:hAnsi="宋体" w:hint="eastAsia"/>
                  <w:b/>
                  <w:szCs w:val="21"/>
                </w:rPr>
                <w:t>0.5</w:t>
              </w:r>
              <w:r w:rsidRPr="000E56F5">
                <w:rPr>
                  <w:rFonts w:ascii="宋体" w:hAnsi="宋体"/>
                  <w:b/>
                  <w:szCs w:val="21"/>
                </w:rPr>
                <w:t>mm</w:t>
              </w:r>
            </w:smartTag>
            <w:r w:rsidRPr="000E56F5">
              <w:rPr>
                <w:rFonts w:ascii="宋体" w:hAnsi="宋体"/>
                <w:b/>
                <w:szCs w:val="21"/>
                <w:vertAlign w:val="superscript"/>
              </w:rPr>
              <w:t>2</w:t>
            </w:r>
          </w:p>
        </w:tc>
      </w:tr>
    </w:tbl>
    <w:p w:rsidR="00786AA8" w:rsidRPr="008F47F3" w:rsidRDefault="00786AA8" w:rsidP="00786AA8">
      <w:pPr>
        <w:rPr>
          <w:b/>
        </w:rPr>
      </w:pPr>
      <w:r w:rsidRPr="008F47F3">
        <w:rPr>
          <w:rFonts w:hint="eastAsia"/>
          <w:b/>
        </w:rPr>
        <w:t>注意事项：</w:t>
      </w:r>
    </w:p>
    <w:p w:rsidR="00786AA8" w:rsidRPr="00F21B57" w:rsidRDefault="00786AA8" w:rsidP="00D26105">
      <w:pPr>
        <w:spacing w:line="360" w:lineRule="auto"/>
        <w:ind w:firstLineChars="200" w:firstLine="420"/>
        <w:jc w:val="left"/>
        <w:rPr>
          <w:rFonts w:ascii="宋体" w:hAnsi="宋体"/>
          <w:szCs w:val="21"/>
        </w:rPr>
      </w:pPr>
      <w:r w:rsidRPr="003C0BA2">
        <w:rPr>
          <w:rFonts w:ascii="宋体" w:hAnsi="宋体" w:hint="eastAsia"/>
          <w:szCs w:val="21"/>
        </w:rPr>
        <w:t>1</w:t>
      </w:r>
      <w:r w:rsidRPr="00F21B57">
        <w:rPr>
          <w:rFonts w:ascii="宋体" w:hAnsi="宋体" w:hint="eastAsia"/>
          <w:szCs w:val="21"/>
        </w:rPr>
        <w:t>. 电控锁与控制器之间，由于电锁工作电流相对于门禁系统其他设备比较大，电锁离控制器有一定的距离，线上的压降比较大。如果压降太大，会使得电锁有时带得动有时带不动。表现为门开关不正常。甚至出现重启甚至死机的情况，一定要保证线材的线径足够。</w:t>
      </w:r>
    </w:p>
    <w:p w:rsidR="00786AA8" w:rsidRPr="00F21B57" w:rsidRDefault="00786AA8" w:rsidP="00D26105">
      <w:pPr>
        <w:spacing w:line="360" w:lineRule="auto"/>
        <w:ind w:firstLineChars="200" w:firstLine="420"/>
        <w:jc w:val="left"/>
        <w:rPr>
          <w:rFonts w:ascii="宋体" w:hAnsi="宋体"/>
          <w:szCs w:val="21"/>
        </w:rPr>
      </w:pPr>
      <w:r w:rsidRPr="00F21B57">
        <w:rPr>
          <w:rFonts w:ascii="宋体" w:hAnsi="宋体" w:hint="eastAsia"/>
          <w:szCs w:val="21"/>
        </w:rPr>
        <w:lastRenderedPageBreak/>
        <w:t>2. 穿线时一定要在线的两端做好标记，线的接头一定要放在接线盒内，若忽视了这方面的工作，则会给以后的安装、调试工作带来很大的麻烦。</w:t>
      </w:r>
    </w:p>
    <w:p w:rsidR="00786AA8" w:rsidRDefault="00786AA8" w:rsidP="00D26105">
      <w:pPr>
        <w:widowControl/>
        <w:spacing w:line="360" w:lineRule="auto"/>
        <w:ind w:firstLineChars="200" w:firstLine="420"/>
        <w:jc w:val="left"/>
        <w:rPr>
          <w:rFonts w:ascii="宋体" w:hAnsi="宋体"/>
          <w:szCs w:val="21"/>
        </w:rPr>
      </w:pPr>
      <w:r w:rsidRPr="00F21B57">
        <w:rPr>
          <w:rFonts w:ascii="宋体" w:hAnsi="宋体" w:hint="eastAsia"/>
          <w:szCs w:val="21"/>
        </w:rPr>
        <w:t>3. 读卡器线、出门按钮线采用一根线管敷设，门磁线、报警线、锁线采用一根线管敷设，也可以共用同一线管，但读卡器线一定要采用</w:t>
      </w:r>
      <w:r w:rsidRPr="00F21B57">
        <w:rPr>
          <w:rFonts w:ascii="宋体" w:hAnsi="宋体"/>
          <w:szCs w:val="21"/>
        </w:rPr>
        <w:t>8芯屏蔽多股双绞网线</w:t>
      </w:r>
      <w:r w:rsidRPr="00F21B57">
        <w:rPr>
          <w:rFonts w:ascii="宋体" w:hAnsi="宋体" w:hint="eastAsia"/>
          <w:szCs w:val="21"/>
        </w:rPr>
        <w:t>，以防干扰。</w:t>
      </w:r>
    </w:p>
    <w:p w:rsidR="00786AA8" w:rsidRDefault="00786AA8" w:rsidP="00D26105">
      <w:pPr>
        <w:widowControl/>
        <w:spacing w:line="360" w:lineRule="auto"/>
        <w:ind w:firstLineChars="200" w:firstLine="420"/>
        <w:jc w:val="left"/>
        <w:rPr>
          <w:rFonts w:ascii="宋体" w:hAnsi="宋体"/>
          <w:szCs w:val="21"/>
        </w:rPr>
      </w:pPr>
      <w:r>
        <w:rPr>
          <w:rFonts w:ascii="宋体" w:hAnsi="宋体" w:hint="eastAsia"/>
          <w:szCs w:val="21"/>
        </w:rPr>
        <w:t>4．</w:t>
      </w:r>
      <w:r w:rsidRPr="00646B53">
        <w:rPr>
          <w:rFonts w:ascii="宋体" w:hAnsi="宋体" w:hint="eastAsia"/>
          <w:szCs w:val="21"/>
        </w:rPr>
        <w:t>网线，</w:t>
      </w:r>
      <w:r>
        <w:rPr>
          <w:rFonts w:ascii="宋体" w:hAnsi="宋体" w:hint="eastAsia"/>
          <w:szCs w:val="21"/>
        </w:rPr>
        <w:t>采用</w:t>
      </w:r>
      <w:r w:rsidRPr="00646B53">
        <w:rPr>
          <w:rFonts w:ascii="宋体" w:hAnsi="宋体" w:hint="eastAsia"/>
          <w:szCs w:val="21"/>
        </w:rPr>
        <w:t>屏蔽五类双绞线，要求采用国标线。</w:t>
      </w:r>
      <w:r w:rsidR="000C2EAE">
        <w:rPr>
          <w:rFonts w:ascii="宋体" w:hAnsi="宋体" w:hint="eastAsia"/>
          <w:szCs w:val="21"/>
        </w:rPr>
        <w:t>以下为普通网线与带屏蔽网线对比：</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394"/>
        <w:gridCol w:w="1610"/>
      </w:tblGrid>
      <w:tr w:rsidR="00786AA8" w:rsidRPr="000E56F5" w:rsidTr="00781595">
        <w:tc>
          <w:tcPr>
            <w:tcW w:w="1984" w:type="dxa"/>
            <w:vAlign w:val="center"/>
          </w:tcPr>
          <w:p w:rsidR="00786AA8" w:rsidRPr="000E56F5" w:rsidRDefault="00786AA8" w:rsidP="00781595">
            <w:pPr>
              <w:jc w:val="center"/>
              <w:rPr>
                <w:b/>
              </w:rPr>
            </w:pPr>
            <w:r w:rsidRPr="000E56F5">
              <w:rPr>
                <w:rFonts w:hint="eastAsia"/>
                <w:b/>
              </w:rPr>
              <w:t>非屏蔽五类双绞线</w:t>
            </w:r>
          </w:p>
        </w:tc>
        <w:tc>
          <w:tcPr>
            <w:tcW w:w="4394" w:type="dxa"/>
            <w:vAlign w:val="center"/>
          </w:tcPr>
          <w:p w:rsidR="00786AA8" w:rsidRPr="000E56F5" w:rsidRDefault="00223312" w:rsidP="00781595">
            <w:pPr>
              <w:widowControl/>
              <w:spacing w:line="360" w:lineRule="auto"/>
              <w:jc w:val="center"/>
              <w:rPr>
                <w:rFonts w:ascii="宋体" w:hAnsi="宋体"/>
                <w:szCs w:val="21"/>
              </w:rPr>
            </w:pPr>
            <w:r>
              <w:rPr>
                <w:rFonts w:ascii="宋体" w:hAnsi="宋体"/>
                <w:szCs w:val="21"/>
              </w:rPr>
              <w:pict>
                <v:shape id="_x0000_i1030" type="#_x0000_t75" style="width:171.75pt;height:138.75pt">
                  <v:imagedata r:id="rId15" o:title="QQ截图20130916100422"/>
                </v:shape>
              </w:pict>
            </w:r>
          </w:p>
        </w:tc>
        <w:tc>
          <w:tcPr>
            <w:tcW w:w="1610" w:type="dxa"/>
            <w:vAlign w:val="center"/>
          </w:tcPr>
          <w:p w:rsidR="00786AA8" w:rsidRPr="000E56F5" w:rsidRDefault="00786AA8" w:rsidP="00781595">
            <w:pPr>
              <w:widowControl/>
              <w:spacing w:line="360" w:lineRule="auto"/>
              <w:jc w:val="center"/>
              <w:rPr>
                <w:rFonts w:ascii="宋体" w:hAnsi="宋体"/>
                <w:b/>
                <w:sz w:val="84"/>
                <w:szCs w:val="84"/>
              </w:rPr>
            </w:pPr>
            <w:r w:rsidRPr="000E56F5">
              <w:rPr>
                <w:rFonts w:ascii="宋体" w:hAnsi="宋体" w:hint="eastAsia"/>
                <w:b/>
                <w:sz w:val="84"/>
                <w:szCs w:val="84"/>
              </w:rPr>
              <w:t>×</w:t>
            </w:r>
          </w:p>
        </w:tc>
      </w:tr>
      <w:tr w:rsidR="00786AA8" w:rsidRPr="000E56F5" w:rsidTr="00781595">
        <w:tc>
          <w:tcPr>
            <w:tcW w:w="1984" w:type="dxa"/>
            <w:vAlign w:val="center"/>
          </w:tcPr>
          <w:p w:rsidR="00786AA8" w:rsidRPr="000E56F5" w:rsidRDefault="00786AA8" w:rsidP="00781595">
            <w:pPr>
              <w:jc w:val="center"/>
            </w:pPr>
            <w:r w:rsidRPr="000E56F5">
              <w:rPr>
                <w:rFonts w:hint="eastAsia"/>
                <w:b/>
              </w:rPr>
              <w:t>屏蔽五类双绞线</w:t>
            </w:r>
          </w:p>
        </w:tc>
        <w:tc>
          <w:tcPr>
            <w:tcW w:w="4394" w:type="dxa"/>
            <w:vAlign w:val="center"/>
          </w:tcPr>
          <w:p w:rsidR="00786AA8" w:rsidRPr="000E56F5" w:rsidRDefault="00223312" w:rsidP="00781595">
            <w:pPr>
              <w:widowControl/>
              <w:spacing w:line="360" w:lineRule="auto"/>
              <w:jc w:val="center"/>
              <w:rPr>
                <w:rFonts w:ascii="宋体" w:hAnsi="宋体"/>
                <w:szCs w:val="21"/>
              </w:rPr>
            </w:pPr>
            <w:r>
              <w:rPr>
                <w:rFonts w:ascii="宋体" w:hAnsi="宋体"/>
                <w:szCs w:val="21"/>
              </w:rPr>
              <w:pict>
                <v:shape id="_x0000_i1031" type="#_x0000_t75" style="width:181.5pt;height:136.5pt">
                  <v:imagedata r:id="rId16" o:title="QQ截图20130916100343"/>
                </v:shape>
              </w:pict>
            </w:r>
          </w:p>
        </w:tc>
        <w:tc>
          <w:tcPr>
            <w:tcW w:w="1610" w:type="dxa"/>
            <w:vAlign w:val="center"/>
          </w:tcPr>
          <w:p w:rsidR="00786AA8" w:rsidRPr="000E56F5" w:rsidRDefault="00786AA8" w:rsidP="00781595">
            <w:pPr>
              <w:widowControl/>
              <w:spacing w:line="360" w:lineRule="auto"/>
              <w:jc w:val="center"/>
              <w:rPr>
                <w:rFonts w:ascii="宋体" w:hAnsi="宋体"/>
                <w:b/>
                <w:sz w:val="84"/>
                <w:szCs w:val="84"/>
              </w:rPr>
            </w:pPr>
            <w:r w:rsidRPr="000E56F5">
              <w:rPr>
                <w:rFonts w:ascii="宋体" w:hAnsi="宋体" w:hint="eastAsia"/>
                <w:b/>
                <w:sz w:val="84"/>
                <w:szCs w:val="84"/>
              </w:rPr>
              <w:t>√</w:t>
            </w:r>
          </w:p>
        </w:tc>
      </w:tr>
    </w:tbl>
    <w:p w:rsidR="00B70B45" w:rsidRPr="00786AA8" w:rsidRDefault="00B70B45">
      <w:pPr>
        <w:ind w:firstLineChars="200" w:firstLine="420"/>
        <w:rPr>
          <w:rFonts w:ascii="宋体" w:hAnsi="宋体" w:cs="宋体"/>
        </w:rPr>
      </w:pPr>
    </w:p>
    <w:p w:rsidR="00EA7A7D" w:rsidRDefault="000C2EAE" w:rsidP="00796869">
      <w:pPr>
        <w:pStyle w:val="1"/>
        <w:numPr>
          <w:ilvl w:val="0"/>
          <w:numId w:val="1"/>
        </w:numPr>
        <w:spacing w:beforeLines="100" w:before="312" w:after="0" w:line="360" w:lineRule="auto"/>
        <w:jc w:val="left"/>
        <w:rPr>
          <w:rFonts w:ascii="宋体" w:hAnsi="宋体" w:cs="宋体"/>
          <w:color w:val="000000"/>
          <w:sz w:val="28"/>
          <w:szCs w:val="28"/>
        </w:rPr>
      </w:pPr>
      <w:bookmarkStart w:id="6" w:name="_Toc393888115"/>
      <w:r>
        <w:rPr>
          <w:rFonts w:ascii="宋体" w:hAnsi="宋体" w:cs="宋体" w:hint="eastAsia"/>
          <w:color w:val="000000"/>
          <w:sz w:val="28"/>
          <w:szCs w:val="28"/>
        </w:rPr>
        <w:t>设备安装规范</w:t>
      </w:r>
      <w:bookmarkEnd w:id="6"/>
    </w:p>
    <w:p w:rsidR="00EA7A7D" w:rsidRDefault="00DB704D" w:rsidP="000C2EAE">
      <w:pPr>
        <w:pStyle w:val="2"/>
        <w:spacing w:before="0" w:after="0" w:line="360" w:lineRule="auto"/>
        <w:ind w:left="0" w:firstLine="0"/>
        <w:jc w:val="left"/>
        <w:rPr>
          <w:rFonts w:ascii="宋体" w:hAnsi="宋体" w:cs="宋体"/>
          <w:color w:val="000000"/>
          <w:sz w:val="24"/>
          <w:szCs w:val="24"/>
        </w:rPr>
      </w:pPr>
      <w:bookmarkStart w:id="7" w:name="_Toc393888116"/>
      <w:r>
        <w:rPr>
          <w:rFonts w:ascii="宋体" w:hAnsi="宋体" w:cs="宋体" w:hint="eastAsia"/>
          <w:color w:val="000000"/>
          <w:sz w:val="24"/>
          <w:szCs w:val="24"/>
        </w:rPr>
        <w:t xml:space="preserve">2.1 </w:t>
      </w:r>
      <w:r w:rsidR="000C2EAE" w:rsidRPr="000C2EAE">
        <w:rPr>
          <w:rFonts w:ascii="宋体" w:hAnsi="宋体" w:hint="eastAsia"/>
          <w:sz w:val="21"/>
          <w:szCs w:val="21"/>
        </w:rPr>
        <w:t>门禁控制器箱体安装</w:t>
      </w:r>
      <w:bookmarkEnd w:id="7"/>
    </w:p>
    <w:p w:rsidR="00B34EFC" w:rsidRDefault="00B34EFC" w:rsidP="00B34EFC">
      <w:pPr>
        <w:widowControl/>
        <w:spacing w:line="360" w:lineRule="auto"/>
        <w:ind w:firstLineChars="200" w:firstLine="420"/>
        <w:jc w:val="left"/>
        <w:rPr>
          <w:rFonts w:ascii="宋体" w:hAnsi="宋体"/>
          <w:szCs w:val="21"/>
        </w:rPr>
      </w:pPr>
      <w:r w:rsidRPr="00B34EFC">
        <w:rPr>
          <w:rFonts w:ascii="宋体" w:hAnsi="宋体" w:hint="eastAsia"/>
          <w:szCs w:val="21"/>
        </w:rPr>
        <w:t>门禁控制器应安装牢固，不得倾斜，并应有明显标志。安装在轻质隔墙上，应采取加固措施。引入门禁控制器的电缆或电线，配线应整齐、避免交叉，并应固定牢固电缆芯线和所配导线的部均应标明编号，并</w:t>
      </w:r>
      <w:r>
        <w:rPr>
          <w:rFonts w:ascii="宋体" w:hAnsi="宋体" w:hint="eastAsia"/>
          <w:szCs w:val="21"/>
        </w:rPr>
        <w:t>附有</w:t>
      </w:r>
      <w:r w:rsidRPr="00B34EFC">
        <w:rPr>
          <w:rFonts w:ascii="宋体" w:hAnsi="宋体" w:hint="eastAsia"/>
          <w:szCs w:val="21"/>
        </w:rPr>
        <w:t>图纸；</w:t>
      </w:r>
      <w:r>
        <w:rPr>
          <w:rFonts w:ascii="宋体" w:hAnsi="宋体" w:hint="eastAsia"/>
          <w:szCs w:val="21"/>
        </w:rPr>
        <w:t>每个接线</w:t>
      </w:r>
      <w:r w:rsidRPr="00B34EFC">
        <w:rPr>
          <w:rFonts w:ascii="宋体" w:hAnsi="宋体" w:hint="eastAsia"/>
          <w:szCs w:val="21"/>
        </w:rPr>
        <w:t>端子</w:t>
      </w:r>
      <w:r>
        <w:rPr>
          <w:rFonts w:ascii="宋体" w:hAnsi="宋体" w:hint="eastAsia"/>
          <w:szCs w:val="21"/>
        </w:rPr>
        <w:t>最好不要</w:t>
      </w:r>
      <w:r w:rsidRPr="00B34EFC">
        <w:rPr>
          <w:rFonts w:ascii="宋体" w:hAnsi="宋体" w:hint="eastAsia"/>
          <w:szCs w:val="21"/>
        </w:rPr>
        <w:t>超过二根；电缆芯和导线应留有不小于20cm余量；导线应绑扎成束；导线引入线穿线后，在进线管处应封堵。</w:t>
      </w:r>
    </w:p>
    <w:p w:rsidR="007E0A63" w:rsidRDefault="00D736EB" w:rsidP="000C2EAE">
      <w:pPr>
        <w:widowControl/>
        <w:numPr>
          <w:ilvl w:val="0"/>
          <w:numId w:val="3"/>
        </w:numPr>
        <w:tabs>
          <w:tab w:val="clear" w:pos="1260"/>
          <w:tab w:val="num" w:pos="709"/>
        </w:tabs>
        <w:spacing w:line="360" w:lineRule="auto"/>
        <w:ind w:left="0" w:firstLineChars="200" w:firstLine="420"/>
        <w:jc w:val="left"/>
        <w:rPr>
          <w:rFonts w:ascii="宋体" w:hAnsi="宋体"/>
          <w:szCs w:val="21"/>
        </w:rPr>
      </w:pPr>
      <w:r>
        <w:rPr>
          <w:rFonts w:ascii="宋体" w:hAnsi="宋体" w:hint="eastAsia"/>
          <w:szCs w:val="21"/>
        </w:rPr>
        <w:t>室内</w:t>
      </w:r>
      <w:r w:rsidR="007E0A63">
        <w:rPr>
          <w:rFonts w:ascii="宋体" w:hAnsi="宋体" w:hint="eastAsia"/>
          <w:szCs w:val="21"/>
        </w:rPr>
        <w:t>建议安装在门内侧的墙面、天花板上或者弱电井等便于维护地点。</w:t>
      </w:r>
    </w:p>
    <w:p w:rsidR="000C2EAE" w:rsidRDefault="000C2EAE" w:rsidP="000C2EAE">
      <w:pPr>
        <w:widowControl/>
        <w:numPr>
          <w:ilvl w:val="0"/>
          <w:numId w:val="3"/>
        </w:numPr>
        <w:tabs>
          <w:tab w:val="clear" w:pos="1260"/>
          <w:tab w:val="num" w:pos="709"/>
        </w:tabs>
        <w:spacing w:line="360" w:lineRule="auto"/>
        <w:ind w:left="0" w:firstLineChars="200" w:firstLine="420"/>
        <w:jc w:val="left"/>
        <w:rPr>
          <w:rFonts w:ascii="宋体" w:hAnsi="宋体"/>
          <w:szCs w:val="21"/>
        </w:rPr>
      </w:pPr>
      <w:r w:rsidRPr="00152BDE">
        <w:rPr>
          <w:rFonts w:ascii="宋体" w:hAnsi="宋体" w:hint="eastAsia"/>
          <w:szCs w:val="21"/>
        </w:rPr>
        <w:t>控制器安装于室外时，应注意避开与强电的干扰，做好防雷保护工作和接地保护工作，以免干扰控制器的正常运行。</w:t>
      </w:r>
    </w:p>
    <w:p w:rsidR="000C2EAE" w:rsidRDefault="000C2EAE" w:rsidP="000C2EAE">
      <w:pPr>
        <w:widowControl/>
        <w:numPr>
          <w:ilvl w:val="0"/>
          <w:numId w:val="3"/>
        </w:numPr>
        <w:tabs>
          <w:tab w:val="clear" w:pos="1260"/>
          <w:tab w:val="num" w:pos="709"/>
        </w:tabs>
        <w:spacing w:line="360" w:lineRule="auto"/>
        <w:ind w:left="0" w:firstLineChars="200" w:firstLine="420"/>
        <w:jc w:val="left"/>
        <w:rPr>
          <w:rFonts w:ascii="宋体" w:hAnsi="宋体"/>
          <w:szCs w:val="21"/>
        </w:rPr>
      </w:pPr>
      <w:r>
        <w:rPr>
          <w:rFonts w:ascii="宋体" w:hAnsi="宋体" w:hint="eastAsia"/>
          <w:szCs w:val="21"/>
        </w:rPr>
        <w:lastRenderedPageBreak/>
        <w:t>虽然控制器具备了良好的防静电、防雷电、防漏电设计，但务必保证控制器机箱和交流电地线连接完善，且交流电地线真实接地，以保障电路不被静电、雷电和其他设备漏电所伤害，长时间稳定运行。</w:t>
      </w:r>
    </w:p>
    <w:p w:rsidR="00B34EFC" w:rsidRPr="00856ACF" w:rsidRDefault="00B34EFC" w:rsidP="00B34EFC">
      <w:pPr>
        <w:widowControl/>
        <w:spacing w:line="360" w:lineRule="auto"/>
        <w:ind w:left="420"/>
        <w:jc w:val="left"/>
        <w:rPr>
          <w:rFonts w:ascii="宋体" w:hAnsi="宋体"/>
          <w:szCs w:val="21"/>
        </w:rPr>
      </w:pPr>
      <w:r>
        <w:rPr>
          <w:rFonts w:ascii="宋体" w:hAnsi="宋体" w:hint="eastAsia"/>
          <w:szCs w:val="21"/>
        </w:rPr>
        <w:t>注意：</w:t>
      </w:r>
      <w:r w:rsidRPr="00B34EFC">
        <w:rPr>
          <w:rFonts w:ascii="宋体" w:hAnsi="宋体" w:hint="eastAsia"/>
          <w:szCs w:val="21"/>
        </w:rPr>
        <w:t>监控室内接地母线的规格应符合设计要求。施工时应符合下列规：接地母线的表面应完整，无明显损伤和残余焊剂渣，铜带母线光滑无毛刺，绝缘层</w:t>
      </w:r>
      <w:r>
        <w:rPr>
          <w:rFonts w:ascii="宋体" w:hAnsi="宋体" w:hint="eastAsia"/>
          <w:szCs w:val="21"/>
        </w:rPr>
        <w:t>无</w:t>
      </w:r>
      <w:r w:rsidRPr="00B34EFC">
        <w:rPr>
          <w:rFonts w:ascii="宋体" w:hAnsi="宋体" w:hint="eastAsia"/>
          <w:szCs w:val="21"/>
        </w:rPr>
        <w:t>老化龟裂现象；接地母线应铺放在地槽或电缆走道中央，并固定在架槽的外侧，母线应平整，不得有歪斜、弯曲。母线与机架或机顶的连接应牢固端；电缆走道上的铜带母线可采用螺丝固定，电缆走道上的铜绞线母线，应绑扎在横档上；系统的工程防雷接地安装，应严格按设计要求施工。接地安装，应配合土建施工进行。</w:t>
      </w:r>
    </w:p>
    <w:tbl>
      <w:tblPr>
        <w:tblW w:w="8381"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6"/>
        <w:gridCol w:w="5811"/>
        <w:gridCol w:w="1134"/>
      </w:tblGrid>
      <w:tr w:rsidR="000C2EAE" w:rsidRPr="000E56F5" w:rsidTr="00814594">
        <w:tc>
          <w:tcPr>
            <w:tcW w:w="1436" w:type="dxa"/>
            <w:vAlign w:val="center"/>
          </w:tcPr>
          <w:p w:rsidR="000C2EAE" w:rsidRPr="000E56F5" w:rsidRDefault="000C2EAE" w:rsidP="00814594">
            <w:pPr>
              <w:widowControl/>
              <w:spacing w:line="360" w:lineRule="auto"/>
              <w:jc w:val="center"/>
              <w:rPr>
                <w:rFonts w:ascii="宋体" w:hAnsi="宋体"/>
                <w:b/>
                <w:szCs w:val="21"/>
              </w:rPr>
            </w:pPr>
            <w:r w:rsidRPr="000E56F5">
              <w:rPr>
                <w:rFonts w:ascii="宋体" w:hAnsi="宋体" w:hint="eastAsia"/>
                <w:b/>
                <w:szCs w:val="21"/>
              </w:rPr>
              <w:t>无接地线控制箱</w:t>
            </w:r>
          </w:p>
        </w:tc>
        <w:tc>
          <w:tcPr>
            <w:tcW w:w="5811" w:type="dxa"/>
            <w:vAlign w:val="center"/>
          </w:tcPr>
          <w:p w:rsidR="000C2EAE" w:rsidRPr="000E56F5" w:rsidRDefault="00223312" w:rsidP="00814594">
            <w:pPr>
              <w:widowControl/>
              <w:spacing w:line="360" w:lineRule="auto"/>
              <w:jc w:val="center"/>
              <w:rPr>
                <w:rFonts w:ascii="宋体" w:hAnsi="宋体"/>
                <w:szCs w:val="21"/>
              </w:rPr>
            </w:pPr>
            <w:r>
              <w:rPr>
                <w:rFonts w:ascii="宋体" w:hAnsi="宋体"/>
                <w:szCs w:val="21"/>
              </w:rPr>
              <w:pict>
                <v:shape id="_x0000_i1032" type="#_x0000_t75" style="width:265.5pt;height:224.25pt">
                  <v:imagedata r:id="rId17" o:title="1副本"/>
                </v:shape>
              </w:pict>
            </w:r>
          </w:p>
        </w:tc>
        <w:tc>
          <w:tcPr>
            <w:tcW w:w="1134" w:type="dxa"/>
            <w:vAlign w:val="center"/>
          </w:tcPr>
          <w:p w:rsidR="000C2EAE" w:rsidRPr="000E56F5" w:rsidRDefault="000C2EAE" w:rsidP="00814594">
            <w:pPr>
              <w:widowControl/>
              <w:spacing w:line="360" w:lineRule="auto"/>
              <w:jc w:val="center"/>
              <w:rPr>
                <w:rFonts w:ascii="宋体" w:hAnsi="宋体"/>
                <w:szCs w:val="21"/>
              </w:rPr>
            </w:pPr>
            <w:r w:rsidRPr="000E56F5">
              <w:rPr>
                <w:rFonts w:ascii="宋体" w:hAnsi="宋体" w:hint="eastAsia"/>
                <w:b/>
                <w:sz w:val="84"/>
                <w:szCs w:val="84"/>
              </w:rPr>
              <w:t>×</w:t>
            </w:r>
          </w:p>
        </w:tc>
      </w:tr>
      <w:tr w:rsidR="000C2EAE" w:rsidRPr="000E56F5" w:rsidTr="00814594">
        <w:trPr>
          <w:trHeight w:val="4818"/>
        </w:trPr>
        <w:tc>
          <w:tcPr>
            <w:tcW w:w="1436" w:type="dxa"/>
            <w:vAlign w:val="center"/>
          </w:tcPr>
          <w:p w:rsidR="000C2EAE" w:rsidRPr="000E56F5" w:rsidRDefault="000C2EAE" w:rsidP="00814594">
            <w:pPr>
              <w:widowControl/>
              <w:spacing w:line="360" w:lineRule="auto"/>
              <w:jc w:val="center"/>
              <w:rPr>
                <w:rFonts w:ascii="宋体" w:hAnsi="宋体"/>
                <w:b/>
                <w:szCs w:val="21"/>
              </w:rPr>
            </w:pPr>
            <w:r w:rsidRPr="000E56F5">
              <w:rPr>
                <w:rFonts w:ascii="宋体" w:hAnsi="宋体" w:hint="eastAsia"/>
                <w:b/>
                <w:szCs w:val="21"/>
              </w:rPr>
              <w:t>正常接地线控制箱</w:t>
            </w:r>
          </w:p>
        </w:tc>
        <w:tc>
          <w:tcPr>
            <w:tcW w:w="5811" w:type="dxa"/>
            <w:vAlign w:val="center"/>
          </w:tcPr>
          <w:p w:rsidR="000C2EAE" w:rsidRPr="000E56F5" w:rsidRDefault="00223312" w:rsidP="00814594">
            <w:pPr>
              <w:widowControl/>
              <w:spacing w:line="360" w:lineRule="auto"/>
              <w:jc w:val="center"/>
              <w:rPr>
                <w:rFonts w:ascii="宋体" w:hAnsi="宋体"/>
                <w:szCs w:val="21"/>
              </w:rPr>
            </w:pPr>
            <w:r>
              <w:rPr>
                <w:rFonts w:ascii="宋体" w:hAnsi="宋体"/>
                <w:szCs w:val="21"/>
              </w:rPr>
              <w:pict>
                <v:shape id="_x0000_i1033" type="#_x0000_t75" style="width:265.5pt;height:240pt">
                  <v:imagedata r:id="rId18" o:title="2副本副本"/>
                </v:shape>
              </w:pict>
            </w:r>
          </w:p>
        </w:tc>
        <w:tc>
          <w:tcPr>
            <w:tcW w:w="1134" w:type="dxa"/>
            <w:vAlign w:val="center"/>
          </w:tcPr>
          <w:p w:rsidR="000C2EAE" w:rsidRPr="000E56F5" w:rsidRDefault="000C2EAE" w:rsidP="00814594">
            <w:pPr>
              <w:widowControl/>
              <w:spacing w:line="360" w:lineRule="auto"/>
              <w:jc w:val="center"/>
              <w:rPr>
                <w:rFonts w:ascii="宋体" w:hAnsi="宋体"/>
                <w:b/>
                <w:sz w:val="84"/>
                <w:szCs w:val="84"/>
              </w:rPr>
            </w:pPr>
            <w:r w:rsidRPr="000E56F5">
              <w:rPr>
                <w:rFonts w:ascii="宋体" w:hAnsi="宋体" w:hint="eastAsia"/>
                <w:b/>
                <w:sz w:val="84"/>
                <w:szCs w:val="84"/>
              </w:rPr>
              <w:t>√</w:t>
            </w:r>
          </w:p>
        </w:tc>
      </w:tr>
    </w:tbl>
    <w:p w:rsidR="000C2EAE" w:rsidRDefault="000C2EAE" w:rsidP="000C2EAE">
      <w:pPr>
        <w:widowControl/>
        <w:spacing w:line="360" w:lineRule="auto"/>
        <w:jc w:val="left"/>
        <w:rPr>
          <w:rFonts w:ascii="宋体" w:hAnsi="宋体"/>
          <w:szCs w:val="21"/>
        </w:rPr>
      </w:pPr>
    </w:p>
    <w:p w:rsidR="000C2EAE" w:rsidRPr="00A17A49" w:rsidRDefault="002E21C6" w:rsidP="000C2EAE">
      <w:pPr>
        <w:widowControl/>
        <w:numPr>
          <w:ilvl w:val="0"/>
          <w:numId w:val="3"/>
        </w:numPr>
        <w:tabs>
          <w:tab w:val="clear" w:pos="1260"/>
          <w:tab w:val="num" w:pos="709"/>
        </w:tabs>
        <w:spacing w:line="360" w:lineRule="auto"/>
        <w:ind w:left="709" w:hanging="283"/>
        <w:jc w:val="left"/>
        <w:rPr>
          <w:rFonts w:ascii="宋体" w:hAnsi="宋体"/>
          <w:szCs w:val="21"/>
        </w:rPr>
      </w:pPr>
      <w:r>
        <w:rPr>
          <w:color w:val="000000"/>
        </w:rPr>
        <w:t>产品不支持带电热插拔，为避免人为损坏设备</w:t>
      </w:r>
      <w:r>
        <w:rPr>
          <w:rFonts w:hint="eastAsia"/>
          <w:color w:val="000000"/>
        </w:rPr>
        <w:t>，</w:t>
      </w:r>
      <w:r w:rsidR="000C2EAE" w:rsidRPr="0084071D">
        <w:rPr>
          <w:rFonts w:ascii="宋体" w:hAnsi="宋体"/>
          <w:szCs w:val="21"/>
        </w:rPr>
        <w:t>建议不要经常带电拔插接线端子</w:t>
      </w:r>
      <w:r>
        <w:rPr>
          <w:rFonts w:ascii="宋体" w:hAnsi="宋体" w:hint="eastAsia"/>
          <w:szCs w:val="21"/>
        </w:rPr>
        <w:t>。如要</w:t>
      </w:r>
      <w:r w:rsidR="000C2EAE" w:rsidRPr="0084071D">
        <w:rPr>
          <w:rFonts w:ascii="宋体" w:hAnsi="宋体"/>
          <w:szCs w:val="21"/>
        </w:rPr>
        <w:t>进行相应的焊接工作</w:t>
      </w:r>
      <w:r>
        <w:rPr>
          <w:rFonts w:ascii="宋体" w:hAnsi="宋体" w:hint="eastAsia"/>
          <w:szCs w:val="21"/>
        </w:rPr>
        <w:t>，</w:t>
      </w:r>
      <w:r w:rsidRPr="0084071D">
        <w:rPr>
          <w:rFonts w:ascii="宋体" w:hAnsi="宋体"/>
          <w:szCs w:val="21"/>
        </w:rPr>
        <w:t>请务必</w:t>
      </w:r>
      <w:r>
        <w:rPr>
          <w:rFonts w:ascii="宋体" w:hAnsi="宋体" w:hint="eastAsia"/>
          <w:szCs w:val="21"/>
        </w:rPr>
        <w:t>断电后再</w:t>
      </w:r>
      <w:r w:rsidRPr="0084071D">
        <w:rPr>
          <w:rFonts w:ascii="宋体" w:hAnsi="宋体"/>
          <w:szCs w:val="21"/>
        </w:rPr>
        <w:t>拔下接线端子</w:t>
      </w:r>
      <w:r>
        <w:rPr>
          <w:rFonts w:ascii="宋体" w:hAnsi="宋体" w:hint="eastAsia"/>
          <w:szCs w:val="21"/>
        </w:rPr>
        <w:t>焊接</w:t>
      </w:r>
      <w:r w:rsidR="000C2EAE" w:rsidRPr="0084071D">
        <w:rPr>
          <w:rFonts w:ascii="宋体" w:hAnsi="宋体"/>
          <w:szCs w:val="21"/>
        </w:rPr>
        <w:t>。</w:t>
      </w:r>
    </w:p>
    <w:p w:rsidR="000C2EAE" w:rsidRDefault="000C2EAE" w:rsidP="000C2EAE">
      <w:pPr>
        <w:widowControl/>
        <w:numPr>
          <w:ilvl w:val="0"/>
          <w:numId w:val="3"/>
        </w:numPr>
        <w:tabs>
          <w:tab w:val="clear" w:pos="1260"/>
          <w:tab w:val="num" w:pos="709"/>
        </w:tabs>
        <w:spacing w:line="360" w:lineRule="auto"/>
        <w:ind w:left="709" w:hanging="283"/>
        <w:jc w:val="left"/>
        <w:rPr>
          <w:rFonts w:ascii="宋体" w:hAnsi="宋体"/>
          <w:szCs w:val="21"/>
        </w:rPr>
      </w:pPr>
      <w:r w:rsidRPr="0084071D">
        <w:rPr>
          <w:rFonts w:ascii="宋体" w:hAnsi="宋体"/>
          <w:szCs w:val="21"/>
        </w:rPr>
        <w:t>接线端子注意规范接线，不要裸露金属部分过长，以免引起短路和通讯故障。</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4820"/>
        <w:gridCol w:w="1559"/>
      </w:tblGrid>
      <w:tr w:rsidR="000C2EAE" w:rsidRPr="000E56F5" w:rsidTr="00814594">
        <w:trPr>
          <w:trHeight w:val="2936"/>
        </w:trPr>
        <w:tc>
          <w:tcPr>
            <w:tcW w:w="1275" w:type="dxa"/>
            <w:vAlign w:val="center"/>
          </w:tcPr>
          <w:p w:rsidR="000C2EAE" w:rsidRPr="000E56F5" w:rsidRDefault="000C2EAE" w:rsidP="00814594">
            <w:pPr>
              <w:widowControl/>
              <w:spacing w:line="360" w:lineRule="auto"/>
              <w:jc w:val="center"/>
              <w:rPr>
                <w:rFonts w:ascii="宋体" w:hAnsi="宋体"/>
                <w:b/>
                <w:szCs w:val="21"/>
              </w:rPr>
            </w:pPr>
            <w:r w:rsidRPr="000E56F5">
              <w:rPr>
                <w:rFonts w:ascii="宋体" w:hAnsi="宋体" w:hint="eastAsia"/>
                <w:b/>
                <w:szCs w:val="21"/>
              </w:rPr>
              <w:t>不</w:t>
            </w:r>
            <w:r w:rsidRPr="000E56F5">
              <w:rPr>
                <w:rFonts w:ascii="宋体" w:hAnsi="宋体"/>
                <w:b/>
                <w:szCs w:val="21"/>
              </w:rPr>
              <w:t>规范接线</w:t>
            </w:r>
          </w:p>
        </w:tc>
        <w:tc>
          <w:tcPr>
            <w:tcW w:w="4820" w:type="dxa"/>
            <w:vAlign w:val="center"/>
          </w:tcPr>
          <w:p w:rsidR="000C2EAE" w:rsidRPr="000E56F5" w:rsidRDefault="00223312" w:rsidP="00814594">
            <w:pPr>
              <w:widowControl/>
              <w:spacing w:line="360" w:lineRule="auto"/>
              <w:jc w:val="center"/>
              <w:rPr>
                <w:rFonts w:ascii="宋体" w:hAnsi="宋体"/>
                <w:szCs w:val="21"/>
              </w:rPr>
            </w:pPr>
            <w:r>
              <w:rPr>
                <w:rFonts w:ascii="宋体" w:hAnsi="宋体"/>
                <w:szCs w:val="21"/>
              </w:rPr>
              <w:pict>
                <v:shape id="_x0000_i1034" type="#_x0000_t75" style="width:208.5pt;height:159.75pt">
                  <v:imagedata r:id="rId19" o:title="QQ截图20130916092601"/>
                </v:shape>
              </w:pict>
            </w:r>
          </w:p>
        </w:tc>
        <w:tc>
          <w:tcPr>
            <w:tcW w:w="1559" w:type="dxa"/>
            <w:vAlign w:val="center"/>
          </w:tcPr>
          <w:p w:rsidR="000C2EAE" w:rsidRPr="000E56F5" w:rsidRDefault="000C2EAE" w:rsidP="00814594">
            <w:pPr>
              <w:widowControl/>
              <w:spacing w:line="360" w:lineRule="auto"/>
              <w:jc w:val="center"/>
              <w:rPr>
                <w:rFonts w:ascii="宋体" w:hAnsi="宋体"/>
                <w:b/>
                <w:sz w:val="84"/>
                <w:szCs w:val="84"/>
              </w:rPr>
            </w:pPr>
            <w:r w:rsidRPr="000E56F5">
              <w:rPr>
                <w:rFonts w:ascii="宋体" w:hAnsi="宋体" w:hint="eastAsia"/>
                <w:b/>
                <w:sz w:val="84"/>
                <w:szCs w:val="84"/>
              </w:rPr>
              <w:t>×</w:t>
            </w:r>
          </w:p>
        </w:tc>
      </w:tr>
      <w:tr w:rsidR="000C2EAE" w:rsidRPr="000E56F5" w:rsidTr="00814594">
        <w:tc>
          <w:tcPr>
            <w:tcW w:w="1275" w:type="dxa"/>
            <w:vAlign w:val="center"/>
          </w:tcPr>
          <w:p w:rsidR="000C2EAE" w:rsidRPr="000E56F5" w:rsidRDefault="000C2EAE" w:rsidP="00814594">
            <w:pPr>
              <w:widowControl/>
              <w:spacing w:line="360" w:lineRule="auto"/>
              <w:jc w:val="center"/>
              <w:rPr>
                <w:rFonts w:ascii="宋体" w:hAnsi="宋体"/>
                <w:b/>
                <w:szCs w:val="21"/>
              </w:rPr>
            </w:pPr>
            <w:r w:rsidRPr="000E56F5">
              <w:rPr>
                <w:rFonts w:ascii="宋体" w:hAnsi="宋体"/>
                <w:b/>
                <w:szCs w:val="21"/>
              </w:rPr>
              <w:t>规范接线</w:t>
            </w:r>
          </w:p>
        </w:tc>
        <w:tc>
          <w:tcPr>
            <w:tcW w:w="4820" w:type="dxa"/>
            <w:vAlign w:val="center"/>
          </w:tcPr>
          <w:p w:rsidR="000C2EAE" w:rsidRPr="000E56F5" w:rsidRDefault="00223312" w:rsidP="00814594">
            <w:pPr>
              <w:widowControl/>
              <w:spacing w:line="360" w:lineRule="auto"/>
              <w:jc w:val="center"/>
              <w:rPr>
                <w:rFonts w:ascii="宋体" w:hAnsi="宋体"/>
                <w:szCs w:val="21"/>
              </w:rPr>
            </w:pPr>
            <w:r>
              <w:rPr>
                <w:rFonts w:ascii="宋体" w:hAnsi="宋体"/>
                <w:szCs w:val="21"/>
              </w:rPr>
              <w:pict>
                <v:shape id="_x0000_i1035" type="#_x0000_t75" style="width:210.75pt;height:173.25pt">
                  <v:imagedata r:id="rId20" o:title="QQ截图20130916092501"/>
                </v:shape>
              </w:pict>
            </w:r>
          </w:p>
        </w:tc>
        <w:tc>
          <w:tcPr>
            <w:tcW w:w="1559" w:type="dxa"/>
            <w:vAlign w:val="center"/>
          </w:tcPr>
          <w:p w:rsidR="000C2EAE" w:rsidRPr="000E56F5" w:rsidRDefault="000C2EAE" w:rsidP="00814594">
            <w:pPr>
              <w:widowControl/>
              <w:spacing w:line="360" w:lineRule="auto"/>
              <w:jc w:val="center"/>
              <w:rPr>
                <w:rFonts w:ascii="宋体" w:hAnsi="宋体"/>
                <w:szCs w:val="21"/>
              </w:rPr>
            </w:pPr>
            <w:r w:rsidRPr="000E56F5">
              <w:rPr>
                <w:rFonts w:ascii="宋体" w:hAnsi="宋体" w:hint="eastAsia"/>
                <w:b/>
                <w:sz w:val="84"/>
                <w:szCs w:val="84"/>
              </w:rPr>
              <w:t>√</w:t>
            </w:r>
          </w:p>
        </w:tc>
      </w:tr>
    </w:tbl>
    <w:p w:rsidR="000C2EAE" w:rsidRPr="00C77990" w:rsidRDefault="000C2EAE" w:rsidP="004F5D29">
      <w:pPr>
        <w:widowControl/>
        <w:numPr>
          <w:ilvl w:val="0"/>
          <w:numId w:val="3"/>
        </w:numPr>
        <w:tabs>
          <w:tab w:val="clear" w:pos="1260"/>
          <w:tab w:val="num" w:pos="709"/>
        </w:tabs>
        <w:spacing w:line="360" w:lineRule="auto"/>
        <w:ind w:left="0" w:firstLineChars="200" w:firstLine="420"/>
        <w:jc w:val="left"/>
        <w:rPr>
          <w:rFonts w:ascii="宋体" w:hAnsi="宋体"/>
          <w:szCs w:val="21"/>
        </w:rPr>
      </w:pPr>
      <w:r w:rsidRPr="009A216A">
        <w:rPr>
          <w:rFonts w:hint="eastAsia"/>
          <w:szCs w:val="21"/>
        </w:rPr>
        <w:t>用电方面，</w:t>
      </w:r>
      <w:r w:rsidRPr="009A216A">
        <w:rPr>
          <w:szCs w:val="21"/>
        </w:rPr>
        <w:t>不要将控制器和其他大电流设备接在同一供电插座上。</w:t>
      </w:r>
    </w:p>
    <w:p w:rsidR="00E75F93" w:rsidRDefault="00E75F93" w:rsidP="00E75F93">
      <w:pPr>
        <w:pStyle w:val="2"/>
        <w:spacing w:before="0" w:after="0" w:line="360" w:lineRule="auto"/>
        <w:ind w:left="0" w:firstLine="0"/>
        <w:jc w:val="left"/>
        <w:rPr>
          <w:rFonts w:ascii="宋体" w:hAnsi="宋体" w:cs="宋体"/>
          <w:color w:val="000000"/>
          <w:sz w:val="24"/>
          <w:szCs w:val="24"/>
        </w:rPr>
      </w:pPr>
      <w:bookmarkStart w:id="8" w:name="_Toc393888117"/>
      <w:r>
        <w:rPr>
          <w:rFonts w:ascii="宋体" w:hAnsi="宋体" w:cs="宋体" w:hint="eastAsia"/>
          <w:color w:val="000000"/>
          <w:sz w:val="24"/>
          <w:szCs w:val="24"/>
        </w:rPr>
        <w:t xml:space="preserve">2.2 </w:t>
      </w:r>
      <w:r>
        <w:rPr>
          <w:rFonts w:ascii="宋体" w:hAnsi="宋体" w:hint="eastAsia"/>
          <w:sz w:val="21"/>
          <w:szCs w:val="21"/>
        </w:rPr>
        <w:t>读卡器安装</w:t>
      </w:r>
      <w:bookmarkEnd w:id="8"/>
    </w:p>
    <w:p w:rsidR="000C2EAE" w:rsidRPr="00FA46C3" w:rsidRDefault="000C2EAE" w:rsidP="004F5D29">
      <w:pPr>
        <w:widowControl/>
        <w:spacing w:line="360" w:lineRule="auto"/>
        <w:ind w:firstLineChars="200" w:firstLine="420"/>
        <w:jc w:val="left"/>
        <w:rPr>
          <w:rFonts w:ascii="宋体" w:hAnsi="宋体"/>
          <w:szCs w:val="21"/>
        </w:rPr>
      </w:pPr>
      <w:r w:rsidRPr="00152BDE">
        <w:rPr>
          <w:rFonts w:ascii="宋体" w:hAnsi="宋体" w:hint="eastAsia"/>
          <w:szCs w:val="21"/>
        </w:rPr>
        <w:t>读卡器一般安装在门外右侧(或左侧)，距地高度约1.</w:t>
      </w:r>
      <w:r w:rsidR="00883856">
        <w:rPr>
          <w:rFonts w:ascii="宋体" w:hAnsi="宋体" w:hint="eastAsia"/>
          <w:szCs w:val="21"/>
        </w:rPr>
        <w:t>3</w:t>
      </w:r>
      <w:r w:rsidRPr="00152BDE">
        <w:rPr>
          <w:rFonts w:ascii="宋体" w:hAnsi="宋体" w:hint="eastAsia"/>
          <w:szCs w:val="21"/>
        </w:rPr>
        <w:t>米，距门框3</w:t>
      </w:r>
      <w:smartTag w:uri="urn:schemas-microsoft-com:office:smarttags" w:element="chmetcnv">
        <w:smartTagPr>
          <w:attr w:name="TCSC" w:val="0"/>
          <w:attr w:name="NumberType" w:val="1"/>
          <w:attr w:name="Negative" w:val="True"/>
          <w:attr w:name="HasSpace" w:val="False"/>
          <w:attr w:name="SourceValue" w:val="5"/>
          <w:attr w:name="UnitName" w:val="cm"/>
        </w:smartTagPr>
        <w:r w:rsidRPr="00152BDE">
          <w:rPr>
            <w:rFonts w:ascii="宋体" w:hAnsi="宋体" w:hint="eastAsia"/>
            <w:szCs w:val="21"/>
          </w:rPr>
          <w:t>-5cm</w:t>
        </w:r>
        <w:r w:rsidR="007E0A63">
          <w:rPr>
            <w:rFonts w:ascii="宋体" w:hAnsi="宋体" w:hint="eastAsia"/>
            <w:szCs w:val="21"/>
          </w:rPr>
          <w:t>。</w:t>
        </w:r>
      </w:smartTag>
      <w:r w:rsidRPr="00152BDE">
        <w:rPr>
          <w:rFonts w:ascii="宋体" w:hAnsi="宋体" w:hint="eastAsia"/>
          <w:szCs w:val="21"/>
        </w:rPr>
        <w:t>（具体可</w:t>
      </w:r>
      <w:r>
        <w:rPr>
          <w:rFonts w:ascii="宋体" w:hAnsi="宋体" w:hint="eastAsia"/>
          <w:szCs w:val="21"/>
        </w:rPr>
        <w:t>根据用户的使用及装修标高进行安装，</w:t>
      </w:r>
      <w:r w:rsidR="00AC2746">
        <w:rPr>
          <w:rFonts w:ascii="宋体" w:hAnsi="宋体" w:hint="eastAsia"/>
          <w:szCs w:val="21"/>
        </w:rPr>
        <w:t>应</w:t>
      </w:r>
      <w:r>
        <w:rPr>
          <w:rFonts w:ascii="宋体" w:hAnsi="宋体" w:hint="eastAsia"/>
          <w:szCs w:val="21"/>
        </w:rPr>
        <w:t>尽量避免安装在金属表面</w:t>
      </w:r>
      <w:r w:rsidR="00AC2746">
        <w:rPr>
          <w:rFonts w:ascii="宋体" w:hAnsi="宋体" w:hint="eastAsia"/>
          <w:szCs w:val="21"/>
        </w:rPr>
        <w:t>，</w:t>
      </w:r>
      <w:r w:rsidR="00AF7AEA" w:rsidRPr="00AF7AEA">
        <w:t>以免电磁信号被鼠笼效应屏蔽，影响产品正常工作。</w:t>
      </w:r>
      <w:r>
        <w:rPr>
          <w:rFonts w:ascii="宋体" w:hAnsi="宋体" w:hint="eastAsia"/>
          <w:szCs w:val="21"/>
        </w:rPr>
        <w:t>）</w:t>
      </w:r>
    </w:p>
    <w:p w:rsidR="00E75F93" w:rsidRDefault="00E75F93" w:rsidP="00E75F93">
      <w:pPr>
        <w:pStyle w:val="2"/>
        <w:spacing w:before="0" w:after="0" w:line="360" w:lineRule="auto"/>
        <w:ind w:left="0" w:firstLine="0"/>
        <w:jc w:val="left"/>
        <w:rPr>
          <w:rFonts w:ascii="宋体" w:hAnsi="宋体" w:cs="宋体"/>
          <w:color w:val="000000"/>
          <w:sz w:val="24"/>
          <w:szCs w:val="24"/>
        </w:rPr>
      </w:pPr>
      <w:bookmarkStart w:id="9" w:name="_Toc393888118"/>
      <w:r>
        <w:rPr>
          <w:rFonts w:ascii="宋体" w:hAnsi="宋体" w:cs="宋体" w:hint="eastAsia"/>
          <w:color w:val="000000"/>
          <w:sz w:val="24"/>
          <w:szCs w:val="24"/>
        </w:rPr>
        <w:t xml:space="preserve">2.3 </w:t>
      </w:r>
      <w:r>
        <w:rPr>
          <w:rFonts w:ascii="宋体" w:hAnsi="宋体" w:hint="eastAsia"/>
          <w:sz w:val="21"/>
          <w:szCs w:val="21"/>
        </w:rPr>
        <w:t>出门按钮</w:t>
      </w:r>
      <w:r w:rsidRPr="000C2EAE">
        <w:rPr>
          <w:rFonts w:ascii="宋体" w:hAnsi="宋体" w:hint="eastAsia"/>
          <w:sz w:val="21"/>
          <w:szCs w:val="21"/>
        </w:rPr>
        <w:t>安装</w:t>
      </w:r>
      <w:bookmarkEnd w:id="9"/>
    </w:p>
    <w:p w:rsidR="000C2EAE" w:rsidRPr="00152BDE" w:rsidRDefault="000C2EAE" w:rsidP="004F5D29">
      <w:pPr>
        <w:widowControl/>
        <w:spacing w:line="360" w:lineRule="auto"/>
        <w:ind w:firstLineChars="200" w:firstLine="420"/>
        <w:jc w:val="left"/>
        <w:rPr>
          <w:rFonts w:ascii="宋体" w:hAnsi="宋体"/>
          <w:szCs w:val="21"/>
        </w:rPr>
      </w:pPr>
      <w:r w:rsidRPr="00152BDE">
        <w:rPr>
          <w:rFonts w:ascii="宋体" w:hAnsi="宋体" w:hint="eastAsia"/>
          <w:szCs w:val="21"/>
        </w:rPr>
        <w:t>出门按钮安装在室内门侧，高度与读卡器高度平齐（具体可根据用户的使用及装修标高进行安装）。</w:t>
      </w:r>
    </w:p>
    <w:p w:rsidR="00E75F93" w:rsidRDefault="00E75F93" w:rsidP="00E75F93">
      <w:pPr>
        <w:pStyle w:val="2"/>
        <w:spacing w:before="0" w:after="0" w:line="360" w:lineRule="auto"/>
        <w:ind w:left="0" w:firstLine="0"/>
        <w:jc w:val="left"/>
        <w:rPr>
          <w:rFonts w:ascii="宋体" w:hAnsi="宋体" w:cs="宋体"/>
          <w:color w:val="000000"/>
          <w:sz w:val="24"/>
          <w:szCs w:val="24"/>
        </w:rPr>
      </w:pPr>
      <w:bookmarkStart w:id="10" w:name="_Toc393888119"/>
      <w:r>
        <w:rPr>
          <w:rFonts w:ascii="宋体" w:hAnsi="宋体" w:cs="宋体" w:hint="eastAsia"/>
          <w:color w:val="000000"/>
          <w:sz w:val="24"/>
          <w:szCs w:val="24"/>
        </w:rPr>
        <w:t xml:space="preserve">2.4 </w:t>
      </w:r>
      <w:r>
        <w:rPr>
          <w:rFonts w:ascii="宋体" w:hAnsi="宋体" w:hint="eastAsia"/>
          <w:sz w:val="21"/>
          <w:szCs w:val="21"/>
        </w:rPr>
        <w:t>电控锁</w:t>
      </w:r>
      <w:r w:rsidRPr="000C2EAE">
        <w:rPr>
          <w:rFonts w:ascii="宋体" w:hAnsi="宋体" w:hint="eastAsia"/>
          <w:sz w:val="21"/>
          <w:szCs w:val="21"/>
        </w:rPr>
        <w:t>安装</w:t>
      </w:r>
      <w:bookmarkEnd w:id="10"/>
    </w:p>
    <w:p w:rsidR="000C2EAE" w:rsidRDefault="006839EF" w:rsidP="006839EF">
      <w:pPr>
        <w:spacing w:line="360" w:lineRule="auto"/>
        <w:ind w:firstLineChars="200" w:firstLine="420"/>
        <w:jc w:val="left"/>
        <w:rPr>
          <w:rFonts w:ascii="宋体" w:hAnsi="宋体"/>
          <w:szCs w:val="21"/>
        </w:rPr>
      </w:pPr>
      <w:r w:rsidRPr="006839EF">
        <w:rPr>
          <w:rFonts w:hint="eastAsia"/>
          <w:szCs w:val="21"/>
        </w:rPr>
        <w:t>电锁的安装比较复杂，也比较关键，</w:t>
      </w:r>
      <w:r w:rsidR="000C2EAE" w:rsidRPr="006839EF">
        <w:rPr>
          <w:rFonts w:ascii="宋体" w:hAnsi="宋体" w:hint="eastAsia"/>
          <w:szCs w:val="21"/>
        </w:rPr>
        <w:t>电控锁的安装一般根据出租屋单元门现有的锁安装</w:t>
      </w:r>
      <w:r w:rsidR="000C2EAE" w:rsidRPr="006839EF">
        <w:rPr>
          <w:rFonts w:ascii="宋体" w:hAnsi="宋体" w:hint="eastAsia"/>
          <w:szCs w:val="21"/>
        </w:rPr>
        <w:lastRenderedPageBreak/>
        <w:t>位置进行更换，同时注意锁舌与锁扣，门磁的对应。</w:t>
      </w:r>
    </w:p>
    <w:p w:rsidR="006839EF" w:rsidRPr="006839EF" w:rsidRDefault="006839EF" w:rsidP="006839EF">
      <w:pPr>
        <w:spacing w:line="360" w:lineRule="auto"/>
        <w:ind w:firstLineChars="200" w:firstLine="420"/>
        <w:rPr>
          <w:b/>
          <w:szCs w:val="21"/>
        </w:rPr>
      </w:pPr>
      <w:r w:rsidRPr="006839EF">
        <w:rPr>
          <w:rFonts w:hint="eastAsia"/>
          <w:szCs w:val="21"/>
        </w:rPr>
        <w:t>1</w:t>
      </w:r>
      <w:r w:rsidRPr="006839EF">
        <w:rPr>
          <w:rFonts w:hint="eastAsia"/>
          <w:szCs w:val="21"/>
        </w:rPr>
        <w:t>、</w:t>
      </w:r>
      <w:r w:rsidRPr="006839EF">
        <w:rPr>
          <w:rFonts w:hint="eastAsia"/>
          <w:b/>
          <w:szCs w:val="21"/>
        </w:rPr>
        <w:t>电插锁的安装</w:t>
      </w:r>
    </w:p>
    <w:p w:rsidR="006839EF" w:rsidRPr="006839EF" w:rsidRDefault="006839EF" w:rsidP="006839EF">
      <w:pPr>
        <w:spacing w:line="360" w:lineRule="auto"/>
        <w:ind w:firstLineChars="200" w:firstLine="420"/>
        <w:rPr>
          <w:szCs w:val="21"/>
        </w:rPr>
      </w:pPr>
      <w:r w:rsidRPr="006839EF">
        <w:rPr>
          <w:rFonts w:hint="eastAsia"/>
          <w:szCs w:val="21"/>
        </w:rPr>
        <w:t>电插锁一般用于单开</w:t>
      </w:r>
      <w:r w:rsidRPr="006839EF">
        <w:rPr>
          <w:rFonts w:hint="eastAsia"/>
          <w:szCs w:val="21"/>
        </w:rPr>
        <w:t>/</w:t>
      </w:r>
      <w:r w:rsidRPr="006839EF">
        <w:rPr>
          <w:rFonts w:hint="eastAsia"/>
          <w:szCs w:val="21"/>
        </w:rPr>
        <w:t>双开玻璃门、上有框下无框玻璃门、上下无框玻璃门，单开</w:t>
      </w:r>
      <w:r w:rsidRPr="006839EF">
        <w:rPr>
          <w:rFonts w:hint="eastAsia"/>
          <w:szCs w:val="21"/>
        </w:rPr>
        <w:t>/</w:t>
      </w:r>
      <w:r w:rsidRPr="006839EF">
        <w:rPr>
          <w:rFonts w:hint="eastAsia"/>
          <w:szCs w:val="21"/>
        </w:rPr>
        <w:t>双开木门等，装在门的上方靠把手一侧。</w:t>
      </w:r>
    </w:p>
    <w:p w:rsidR="006839EF" w:rsidRPr="006839EF" w:rsidRDefault="006839EF" w:rsidP="006839EF">
      <w:pPr>
        <w:spacing w:line="360" w:lineRule="auto"/>
        <w:ind w:firstLineChars="200" w:firstLine="420"/>
        <w:rPr>
          <w:szCs w:val="21"/>
        </w:rPr>
      </w:pPr>
      <w:r w:rsidRPr="006839EF">
        <w:rPr>
          <w:rFonts w:hint="eastAsia"/>
          <w:szCs w:val="21"/>
        </w:rPr>
        <w:t>下图是单开木门的安装效果图</w:t>
      </w:r>
    </w:p>
    <w:p w:rsidR="006839EF" w:rsidRPr="006839EF" w:rsidRDefault="00223312" w:rsidP="006839EF">
      <w:pPr>
        <w:spacing w:line="360" w:lineRule="auto"/>
        <w:ind w:firstLineChars="200" w:firstLine="420"/>
        <w:rPr>
          <w:szCs w:val="21"/>
        </w:rPr>
      </w:pPr>
      <w:r>
        <w:rPr>
          <w:szCs w:val="21"/>
        </w:rPr>
        <w:pict>
          <v:shape id="_x0000_i1036" type="#_x0000_t75" style="width:204.75pt;height:166.5pt" o:bordertopcolor="#0cf" o:borderleftcolor="#0cf" o:borderbottomcolor="#0cf" o:borderrightcolor="#0cf">
            <v:imagedata r:id="rId21" o:title="电" cropbottom="4184f"/>
            <w10:bordertop type="dot" width="4"/>
            <w10:borderleft type="dot" width="4"/>
            <w10:borderbottom type="dot" width="4"/>
            <w10:borderright type="dot" width="4"/>
          </v:shape>
        </w:pict>
      </w:r>
    </w:p>
    <w:p w:rsidR="006839EF" w:rsidRPr="006839EF" w:rsidRDefault="006839EF" w:rsidP="006839EF">
      <w:pPr>
        <w:spacing w:line="360" w:lineRule="auto"/>
        <w:ind w:firstLineChars="200" w:firstLine="420"/>
        <w:rPr>
          <w:szCs w:val="21"/>
        </w:rPr>
      </w:pPr>
      <w:r w:rsidRPr="006839EF">
        <w:rPr>
          <w:rFonts w:hint="eastAsia"/>
          <w:szCs w:val="21"/>
        </w:rPr>
        <w:t>电插锁通过</w:t>
      </w:r>
      <w:r w:rsidRPr="006839EF">
        <w:rPr>
          <w:szCs w:val="21"/>
        </w:rPr>
        <w:t>磁感应上锁。通过扣板上的磁铁感应后才能上锁，扣板一般装在门扇上方，关门后，扣板上的磁铁对正锁内感应开关，感应上锁，因此门关好后能自动上锁。</w:t>
      </w:r>
    </w:p>
    <w:p w:rsidR="006839EF" w:rsidRPr="006839EF" w:rsidRDefault="006839EF" w:rsidP="006839EF">
      <w:pPr>
        <w:spacing w:line="360" w:lineRule="auto"/>
        <w:ind w:firstLineChars="200" w:firstLine="420"/>
        <w:rPr>
          <w:b/>
          <w:szCs w:val="21"/>
        </w:rPr>
      </w:pPr>
      <w:r w:rsidRPr="006839EF">
        <w:rPr>
          <w:rFonts w:hint="eastAsia"/>
          <w:szCs w:val="21"/>
        </w:rPr>
        <w:t>2</w:t>
      </w:r>
      <w:r w:rsidRPr="006839EF">
        <w:rPr>
          <w:rFonts w:hint="eastAsia"/>
          <w:szCs w:val="21"/>
        </w:rPr>
        <w:t>、</w:t>
      </w:r>
      <w:r w:rsidRPr="006839EF">
        <w:rPr>
          <w:rFonts w:hint="eastAsia"/>
          <w:b/>
          <w:szCs w:val="21"/>
        </w:rPr>
        <w:t>磁力锁的安装</w:t>
      </w:r>
    </w:p>
    <w:p w:rsidR="006839EF" w:rsidRPr="006839EF" w:rsidRDefault="006839EF" w:rsidP="006839EF">
      <w:pPr>
        <w:spacing w:line="360" w:lineRule="auto"/>
        <w:ind w:firstLineChars="200" w:firstLine="420"/>
        <w:rPr>
          <w:szCs w:val="21"/>
        </w:rPr>
      </w:pPr>
      <w:r w:rsidRPr="006839EF">
        <w:rPr>
          <w:rFonts w:hint="eastAsia"/>
          <w:szCs w:val="21"/>
        </w:rPr>
        <w:t>磁力锁一般用于</w:t>
      </w:r>
      <w:r>
        <w:rPr>
          <w:rFonts w:hint="eastAsia"/>
          <w:szCs w:val="21"/>
        </w:rPr>
        <w:t>玻璃</w:t>
      </w:r>
      <w:r w:rsidRPr="006839EF">
        <w:rPr>
          <w:rFonts w:hint="eastAsia"/>
          <w:szCs w:val="21"/>
        </w:rPr>
        <w:t>门、防火门，下图是</w:t>
      </w:r>
      <w:r>
        <w:rPr>
          <w:rFonts w:hint="eastAsia"/>
          <w:szCs w:val="21"/>
        </w:rPr>
        <w:t>玻璃</w:t>
      </w:r>
      <w:r w:rsidRPr="006839EF">
        <w:rPr>
          <w:rFonts w:hint="eastAsia"/>
          <w:szCs w:val="21"/>
        </w:rPr>
        <w:t>门安装效果图</w:t>
      </w:r>
    </w:p>
    <w:p w:rsidR="006839EF" w:rsidRPr="006839EF" w:rsidRDefault="00223312" w:rsidP="006839EF">
      <w:pPr>
        <w:spacing w:line="360" w:lineRule="auto"/>
        <w:ind w:firstLineChars="200" w:firstLine="420"/>
        <w:rPr>
          <w:szCs w:val="21"/>
        </w:rPr>
      </w:pPr>
      <w:r>
        <w:rPr>
          <w:szCs w:val="21"/>
        </w:rPr>
        <w:pict>
          <v:shape id="_x0000_i1037" type="#_x0000_t75" style="width:399pt;height:129pt" o:bordertopcolor="#0cf" o:borderleftcolor="#0cf" o:borderbottomcolor="#0cf" o:borderrightcolor="#0cf">
            <v:imagedata r:id="rId22" o:title="磁力锁"/>
            <w10:bordertop type="dot" width="4"/>
            <w10:borderleft type="dot" width="4"/>
            <w10:borderbottom type="dot" width="4"/>
            <w10:borderright type="dot" width="4"/>
          </v:shape>
        </w:pict>
      </w:r>
    </w:p>
    <w:p w:rsidR="006839EF" w:rsidRPr="006839EF" w:rsidRDefault="006839EF" w:rsidP="006839EF">
      <w:pPr>
        <w:spacing w:line="360" w:lineRule="auto"/>
        <w:ind w:firstLineChars="200" w:firstLine="422"/>
        <w:rPr>
          <w:b/>
          <w:szCs w:val="21"/>
        </w:rPr>
      </w:pPr>
      <w:r w:rsidRPr="006839EF">
        <w:rPr>
          <w:rFonts w:hint="eastAsia"/>
          <w:b/>
          <w:szCs w:val="21"/>
        </w:rPr>
        <w:t>3</w:t>
      </w:r>
      <w:r w:rsidRPr="006839EF">
        <w:rPr>
          <w:rFonts w:hint="eastAsia"/>
          <w:b/>
          <w:szCs w:val="21"/>
        </w:rPr>
        <w:t>、电锁、门禁控制器与电锁电源的接线</w:t>
      </w:r>
    </w:p>
    <w:p w:rsidR="006839EF" w:rsidRPr="006839EF" w:rsidRDefault="006839EF" w:rsidP="006839EF">
      <w:pPr>
        <w:spacing w:line="360" w:lineRule="auto"/>
        <w:ind w:firstLineChars="200" w:firstLine="420"/>
        <w:rPr>
          <w:szCs w:val="21"/>
        </w:rPr>
      </w:pPr>
      <w:r w:rsidRPr="006839EF">
        <w:rPr>
          <w:rFonts w:hint="eastAsia"/>
          <w:szCs w:val="21"/>
        </w:rPr>
        <w:t>不同性能的电锁有不同的接法，分</w:t>
      </w:r>
      <w:r w:rsidRPr="006839EF">
        <w:rPr>
          <w:rFonts w:hint="eastAsia"/>
          <w:b/>
          <w:szCs w:val="21"/>
        </w:rPr>
        <w:t>常开型</w:t>
      </w:r>
      <w:r w:rsidRPr="006839EF">
        <w:rPr>
          <w:rFonts w:hint="eastAsia"/>
          <w:szCs w:val="21"/>
        </w:rPr>
        <w:t xml:space="preserve"> </w:t>
      </w:r>
      <w:r w:rsidRPr="006839EF">
        <w:rPr>
          <w:rFonts w:hint="eastAsia"/>
          <w:szCs w:val="21"/>
        </w:rPr>
        <w:t>和</w:t>
      </w:r>
      <w:r w:rsidRPr="006839EF">
        <w:rPr>
          <w:rFonts w:hint="eastAsia"/>
          <w:szCs w:val="21"/>
        </w:rPr>
        <w:t xml:space="preserve"> </w:t>
      </w:r>
      <w:r w:rsidRPr="006839EF">
        <w:rPr>
          <w:rFonts w:hint="eastAsia"/>
          <w:b/>
          <w:szCs w:val="21"/>
        </w:rPr>
        <w:t>常闭型</w:t>
      </w:r>
      <w:r w:rsidRPr="006839EF">
        <w:rPr>
          <w:rFonts w:hint="eastAsia"/>
          <w:szCs w:val="21"/>
        </w:rPr>
        <w:t>，由门禁控制器的电锁继电器控制电锁的开启</w:t>
      </w:r>
      <w:r w:rsidRPr="006839EF">
        <w:rPr>
          <w:rFonts w:hint="eastAsia"/>
          <w:szCs w:val="21"/>
        </w:rPr>
        <w:t xml:space="preserve"> </w:t>
      </w:r>
      <w:r w:rsidRPr="006839EF">
        <w:rPr>
          <w:rFonts w:hint="eastAsia"/>
          <w:szCs w:val="21"/>
        </w:rPr>
        <w:t>或</w:t>
      </w:r>
      <w:r w:rsidRPr="006839EF">
        <w:rPr>
          <w:rFonts w:hint="eastAsia"/>
          <w:szCs w:val="21"/>
        </w:rPr>
        <w:t xml:space="preserve"> </w:t>
      </w:r>
      <w:r w:rsidRPr="006839EF">
        <w:rPr>
          <w:rFonts w:hint="eastAsia"/>
          <w:szCs w:val="21"/>
        </w:rPr>
        <w:t>锁闭。</w:t>
      </w:r>
    </w:p>
    <w:p w:rsidR="006839EF" w:rsidRPr="00883856" w:rsidRDefault="006839EF" w:rsidP="00883856">
      <w:pPr>
        <w:spacing w:line="360" w:lineRule="auto"/>
        <w:ind w:firstLineChars="200" w:firstLine="406"/>
        <w:rPr>
          <w:b/>
          <w:spacing w:val="-4"/>
          <w:szCs w:val="21"/>
        </w:rPr>
      </w:pPr>
      <w:r w:rsidRPr="00883856">
        <w:rPr>
          <w:rFonts w:hint="eastAsia"/>
          <w:b/>
          <w:spacing w:val="-4"/>
          <w:szCs w:val="21"/>
        </w:rPr>
        <w:t>A</w:t>
      </w:r>
      <w:r w:rsidRPr="00883856">
        <w:rPr>
          <w:rFonts w:hint="eastAsia"/>
          <w:b/>
          <w:spacing w:val="-4"/>
          <w:szCs w:val="21"/>
        </w:rPr>
        <w:t>、与门禁专用电源接法。</w:t>
      </w:r>
    </w:p>
    <w:p w:rsidR="006839EF" w:rsidRPr="006839EF" w:rsidRDefault="006839EF" w:rsidP="006839EF">
      <w:pPr>
        <w:spacing w:line="360" w:lineRule="auto"/>
        <w:ind w:firstLineChars="200" w:firstLine="404"/>
        <w:rPr>
          <w:spacing w:val="-4"/>
          <w:szCs w:val="21"/>
        </w:rPr>
      </w:pPr>
      <w:r w:rsidRPr="006839EF">
        <w:rPr>
          <w:rFonts w:hint="eastAsia"/>
          <w:spacing w:val="-4"/>
          <w:szCs w:val="21"/>
        </w:rPr>
        <w:t>控制板继电器的</w:t>
      </w:r>
      <w:r w:rsidR="00883856">
        <w:rPr>
          <w:rFonts w:hint="eastAsia"/>
          <w:spacing w:val="-4"/>
          <w:szCs w:val="21"/>
        </w:rPr>
        <w:t xml:space="preserve"> </w:t>
      </w:r>
      <w:r w:rsidRPr="00883856">
        <w:rPr>
          <w:rFonts w:hint="eastAsia"/>
          <w:spacing w:val="-4"/>
          <w:szCs w:val="21"/>
        </w:rPr>
        <w:t>常开端</w:t>
      </w:r>
      <w:r w:rsidRPr="00883856">
        <w:rPr>
          <w:rFonts w:hint="eastAsia"/>
          <w:spacing w:val="-4"/>
          <w:szCs w:val="21"/>
        </w:rPr>
        <w:t xml:space="preserve">NO </w:t>
      </w:r>
      <w:r w:rsidRPr="00883856">
        <w:rPr>
          <w:rFonts w:hint="eastAsia"/>
          <w:spacing w:val="-4"/>
          <w:szCs w:val="21"/>
        </w:rPr>
        <w:t>接电源的</w:t>
      </w:r>
      <w:r w:rsidRPr="00883856">
        <w:rPr>
          <w:rFonts w:hint="eastAsia"/>
          <w:spacing w:val="-4"/>
          <w:szCs w:val="21"/>
        </w:rPr>
        <w:t xml:space="preserve">PUSH </w:t>
      </w:r>
      <w:r w:rsidRPr="00883856">
        <w:rPr>
          <w:rFonts w:hint="eastAsia"/>
          <w:spacing w:val="-4"/>
          <w:szCs w:val="21"/>
        </w:rPr>
        <w:t>或</w:t>
      </w:r>
      <w:r w:rsidRPr="00883856">
        <w:rPr>
          <w:rFonts w:hint="eastAsia"/>
          <w:spacing w:val="-4"/>
          <w:szCs w:val="21"/>
        </w:rPr>
        <w:t xml:space="preserve"> HANDLE</w:t>
      </w:r>
      <w:r w:rsidRPr="006839EF">
        <w:rPr>
          <w:rFonts w:hint="eastAsia"/>
          <w:spacing w:val="-4"/>
          <w:szCs w:val="21"/>
        </w:rPr>
        <w:t>，公共端</w:t>
      </w:r>
      <w:r w:rsidRPr="006839EF">
        <w:rPr>
          <w:rFonts w:hint="eastAsia"/>
          <w:spacing w:val="-4"/>
          <w:szCs w:val="21"/>
        </w:rPr>
        <w:t>COM</w:t>
      </w:r>
      <w:r w:rsidRPr="006839EF">
        <w:rPr>
          <w:rFonts w:hint="eastAsia"/>
          <w:spacing w:val="-4"/>
          <w:szCs w:val="21"/>
        </w:rPr>
        <w:t>接电源负极</w:t>
      </w:r>
      <w:r w:rsidRPr="006839EF">
        <w:rPr>
          <w:rFonts w:hint="eastAsia"/>
          <w:spacing w:val="-4"/>
          <w:szCs w:val="21"/>
        </w:rPr>
        <w:t>GND</w:t>
      </w:r>
      <w:r w:rsidR="00883856">
        <w:rPr>
          <w:rFonts w:hint="eastAsia"/>
          <w:spacing w:val="-4"/>
          <w:szCs w:val="21"/>
        </w:rPr>
        <w:t>。</w:t>
      </w:r>
    </w:p>
    <w:p w:rsidR="006839EF" w:rsidRPr="006839EF" w:rsidRDefault="006839EF" w:rsidP="006839EF">
      <w:pPr>
        <w:spacing w:line="360" w:lineRule="auto"/>
        <w:ind w:firstLineChars="200" w:firstLine="404"/>
        <w:rPr>
          <w:spacing w:val="-4"/>
          <w:szCs w:val="21"/>
        </w:rPr>
      </w:pPr>
      <w:r w:rsidRPr="006839EF">
        <w:rPr>
          <w:rFonts w:hint="eastAsia"/>
          <w:spacing w:val="-4"/>
          <w:szCs w:val="21"/>
        </w:rPr>
        <w:t>电锁直接接在电源上：电插锁等常闭锁，电锁正极接电源常闭端</w:t>
      </w:r>
      <w:r w:rsidRPr="006839EF">
        <w:rPr>
          <w:rFonts w:hint="eastAsia"/>
          <w:spacing w:val="-4"/>
          <w:szCs w:val="21"/>
        </w:rPr>
        <w:t>NC</w:t>
      </w:r>
      <w:r w:rsidRPr="006839EF">
        <w:rPr>
          <w:rFonts w:hint="eastAsia"/>
          <w:spacing w:val="-4"/>
          <w:szCs w:val="21"/>
        </w:rPr>
        <w:t>，负极接公共端</w:t>
      </w:r>
      <w:r w:rsidRPr="006839EF">
        <w:rPr>
          <w:rFonts w:hint="eastAsia"/>
          <w:spacing w:val="-4"/>
          <w:szCs w:val="21"/>
        </w:rPr>
        <w:t>COM</w:t>
      </w:r>
    </w:p>
    <w:p w:rsidR="006839EF" w:rsidRPr="006839EF" w:rsidRDefault="006839EF" w:rsidP="006839EF">
      <w:pPr>
        <w:spacing w:line="360" w:lineRule="auto"/>
        <w:ind w:firstLineChars="200" w:firstLine="404"/>
        <w:rPr>
          <w:spacing w:val="-4"/>
          <w:szCs w:val="21"/>
        </w:rPr>
      </w:pPr>
      <w:r w:rsidRPr="006839EF">
        <w:rPr>
          <w:rFonts w:hint="eastAsia"/>
          <w:spacing w:val="-4"/>
          <w:szCs w:val="21"/>
        </w:rPr>
        <w:lastRenderedPageBreak/>
        <w:t>电控锁等常开锁，电锁正极接电源常开端</w:t>
      </w:r>
      <w:r w:rsidRPr="006839EF">
        <w:rPr>
          <w:rFonts w:hint="eastAsia"/>
          <w:spacing w:val="-4"/>
          <w:szCs w:val="21"/>
        </w:rPr>
        <w:t>NO</w:t>
      </w:r>
      <w:r w:rsidRPr="006839EF">
        <w:rPr>
          <w:rFonts w:hint="eastAsia"/>
          <w:spacing w:val="-4"/>
          <w:szCs w:val="21"/>
        </w:rPr>
        <w:t>，负极接公共端</w:t>
      </w:r>
      <w:r w:rsidRPr="006839EF">
        <w:rPr>
          <w:rFonts w:hint="eastAsia"/>
          <w:spacing w:val="-4"/>
          <w:szCs w:val="21"/>
        </w:rPr>
        <w:t>COM</w:t>
      </w:r>
    </w:p>
    <w:p w:rsidR="006839EF" w:rsidRPr="006839EF" w:rsidRDefault="00223312" w:rsidP="006839EF">
      <w:pPr>
        <w:spacing w:line="360" w:lineRule="auto"/>
        <w:ind w:firstLineChars="200" w:firstLine="420"/>
        <w:rPr>
          <w:szCs w:val="21"/>
        </w:rPr>
      </w:pPr>
      <w:r>
        <w:rPr>
          <w:szCs w:val="21"/>
        </w:rPr>
        <w:pict>
          <v:shape id="_x0000_i1038" type="#_x0000_t75" style="width:246.75pt;height:133.5pt" o:bordertopcolor="this" o:borderleftcolor="this" o:borderbottomcolor="this" o:borderrightcolor="this">
            <v:imagedata r:id="rId23" o:title="未标题-1"/>
            <w10:bordertop type="dash" width="4"/>
            <w10:borderleft type="dash" width="4"/>
            <w10:borderbottom type="dash" width="4"/>
            <w10:borderright type="dash" width="4"/>
          </v:shape>
        </w:pict>
      </w:r>
    </w:p>
    <w:p w:rsidR="006839EF" w:rsidRPr="00883856" w:rsidRDefault="006839EF" w:rsidP="00883856">
      <w:pPr>
        <w:spacing w:line="360" w:lineRule="auto"/>
        <w:ind w:firstLineChars="200" w:firstLine="422"/>
        <w:rPr>
          <w:b/>
          <w:spacing w:val="-4"/>
          <w:szCs w:val="21"/>
        </w:rPr>
      </w:pPr>
      <w:r w:rsidRPr="00883856">
        <w:rPr>
          <w:rFonts w:hint="eastAsia"/>
          <w:b/>
          <w:szCs w:val="21"/>
        </w:rPr>
        <w:t>B</w:t>
      </w:r>
      <w:r w:rsidRPr="00883856">
        <w:rPr>
          <w:rFonts w:hint="eastAsia"/>
          <w:b/>
          <w:szCs w:val="21"/>
        </w:rPr>
        <w:t>、与普通</w:t>
      </w:r>
      <w:r w:rsidRPr="00883856">
        <w:rPr>
          <w:rFonts w:hint="eastAsia"/>
          <w:b/>
          <w:szCs w:val="21"/>
        </w:rPr>
        <w:t>12VDC</w:t>
      </w:r>
      <w:r w:rsidRPr="00883856">
        <w:rPr>
          <w:rFonts w:hint="eastAsia"/>
          <w:b/>
          <w:szCs w:val="21"/>
        </w:rPr>
        <w:t>电源的接法示意图如下（控制箱里的电源就是如此）：</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4161"/>
      </w:tblGrid>
      <w:tr w:rsidR="006839EF" w:rsidRPr="006839EF" w:rsidTr="006839EF">
        <w:tc>
          <w:tcPr>
            <w:tcW w:w="3827" w:type="dxa"/>
            <w:vAlign w:val="center"/>
          </w:tcPr>
          <w:p w:rsidR="006839EF" w:rsidRPr="006839EF" w:rsidRDefault="006839EF" w:rsidP="006839EF">
            <w:pPr>
              <w:spacing w:line="360" w:lineRule="auto"/>
              <w:ind w:firstLineChars="200" w:firstLine="404"/>
              <w:rPr>
                <w:bCs/>
                <w:spacing w:val="-4"/>
                <w:szCs w:val="21"/>
              </w:rPr>
            </w:pPr>
            <w:r w:rsidRPr="006839EF">
              <w:rPr>
                <w:rFonts w:hint="eastAsia"/>
                <w:bCs/>
                <w:spacing w:val="-4"/>
                <w:szCs w:val="21"/>
              </w:rPr>
              <w:t>阴极锁、电控锁等常开锁，按下图</w:t>
            </w:r>
          </w:p>
          <w:p w:rsidR="006839EF" w:rsidRPr="006839EF" w:rsidRDefault="006839EF" w:rsidP="006839EF">
            <w:pPr>
              <w:spacing w:line="360" w:lineRule="auto"/>
              <w:ind w:firstLineChars="200" w:firstLine="404"/>
              <w:rPr>
                <w:bCs/>
                <w:spacing w:val="-4"/>
                <w:szCs w:val="21"/>
              </w:rPr>
            </w:pPr>
            <w:r w:rsidRPr="006839EF">
              <w:rPr>
                <w:rFonts w:hint="eastAsia"/>
                <w:spacing w:val="-4"/>
                <w:szCs w:val="21"/>
              </w:rPr>
              <w:t>电锁正极接电源正极，负极接控制板继电器的常开端</w:t>
            </w:r>
            <w:r w:rsidRPr="006839EF">
              <w:rPr>
                <w:rFonts w:hint="eastAsia"/>
                <w:spacing w:val="-4"/>
                <w:szCs w:val="21"/>
              </w:rPr>
              <w:t>NO</w:t>
            </w:r>
            <w:r w:rsidRPr="006839EF">
              <w:rPr>
                <w:rFonts w:hint="eastAsia"/>
                <w:spacing w:val="-4"/>
                <w:szCs w:val="21"/>
              </w:rPr>
              <w:t>，公共端</w:t>
            </w:r>
            <w:r w:rsidRPr="006839EF">
              <w:rPr>
                <w:rFonts w:hint="eastAsia"/>
                <w:spacing w:val="-4"/>
                <w:szCs w:val="21"/>
              </w:rPr>
              <w:t>COM</w:t>
            </w:r>
            <w:r w:rsidRPr="006839EF">
              <w:rPr>
                <w:rFonts w:hint="eastAsia"/>
                <w:spacing w:val="-4"/>
                <w:szCs w:val="21"/>
              </w:rPr>
              <w:t>接电源负极</w:t>
            </w:r>
          </w:p>
        </w:tc>
        <w:tc>
          <w:tcPr>
            <w:tcW w:w="4161" w:type="dxa"/>
            <w:vAlign w:val="center"/>
          </w:tcPr>
          <w:p w:rsidR="006839EF" w:rsidRPr="006839EF" w:rsidRDefault="006839EF" w:rsidP="006839EF">
            <w:pPr>
              <w:spacing w:line="360" w:lineRule="auto"/>
              <w:ind w:firstLineChars="200" w:firstLine="404"/>
              <w:rPr>
                <w:bCs/>
                <w:spacing w:val="-4"/>
                <w:szCs w:val="21"/>
              </w:rPr>
            </w:pPr>
            <w:r w:rsidRPr="006839EF">
              <w:rPr>
                <w:rFonts w:hint="eastAsia"/>
                <w:bCs/>
                <w:spacing w:val="-4"/>
                <w:szCs w:val="21"/>
              </w:rPr>
              <w:t xml:space="preserve"> </w:t>
            </w:r>
            <w:r w:rsidRPr="006839EF">
              <w:rPr>
                <w:rFonts w:hint="eastAsia"/>
                <w:bCs/>
                <w:spacing w:val="-4"/>
                <w:szCs w:val="21"/>
              </w:rPr>
              <w:t>电插锁、磁力锁等常闭锁，按下图</w:t>
            </w:r>
          </w:p>
          <w:p w:rsidR="006839EF" w:rsidRPr="006839EF" w:rsidRDefault="006839EF" w:rsidP="006839EF">
            <w:pPr>
              <w:spacing w:line="360" w:lineRule="auto"/>
              <w:ind w:firstLineChars="200" w:firstLine="404"/>
              <w:rPr>
                <w:szCs w:val="21"/>
              </w:rPr>
            </w:pPr>
            <w:r w:rsidRPr="006839EF">
              <w:rPr>
                <w:rFonts w:hint="eastAsia"/>
                <w:spacing w:val="-4"/>
                <w:szCs w:val="21"/>
              </w:rPr>
              <w:t>电锁正极接电源正极，负极接控制板继电器的常闭端</w:t>
            </w:r>
            <w:r w:rsidRPr="006839EF">
              <w:rPr>
                <w:rFonts w:hint="eastAsia"/>
                <w:spacing w:val="-4"/>
                <w:szCs w:val="21"/>
              </w:rPr>
              <w:t>NC</w:t>
            </w:r>
            <w:r w:rsidRPr="006839EF">
              <w:rPr>
                <w:rFonts w:hint="eastAsia"/>
                <w:spacing w:val="-4"/>
                <w:szCs w:val="21"/>
              </w:rPr>
              <w:t>，公共端</w:t>
            </w:r>
            <w:r w:rsidRPr="006839EF">
              <w:rPr>
                <w:rFonts w:hint="eastAsia"/>
                <w:spacing w:val="-4"/>
                <w:szCs w:val="21"/>
              </w:rPr>
              <w:t>COM</w:t>
            </w:r>
            <w:r w:rsidRPr="006839EF">
              <w:rPr>
                <w:rFonts w:hint="eastAsia"/>
                <w:spacing w:val="-4"/>
                <w:szCs w:val="21"/>
              </w:rPr>
              <w:t>接电源负极</w:t>
            </w:r>
          </w:p>
        </w:tc>
      </w:tr>
      <w:tr w:rsidR="006839EF" w:rsidRPr="006839EF" w:rsidTr="006839EF">
        <w:tc>
          <w:tcPr>
            <w:tcW w:w="3827" w:type="dxa"/>
            <w:vAlign w:val="center"/>
          </w:tcPr>
          <w:p w:rsidR="006839EF" w:rsidRPr="006839EF" w:rsidRDefault="00223312" w:rsidP="006839EF">
            <w:pPr>
              <w:spacing w:line="360" w:lineRule="auto"/>
              <w:rPr>
                <w:szCs w:val="21"/>
              </w:rPr>
            </w:pPr>
            <w:r>
              <w:rPr>
                <w:szCs w:val="21"/>
              </w:rPr>
              <w:pict>
                <v:shape id="_x0000_i1039" type="#_x0000_t75" style="width:168.75pt;height:109.5pt" o:bordertopcolor="#f60" o:borderleftcolor="#f60" o:borderbottomcolor="#f60" o:borderrightcolor="#f60" o:allowoverlap="f">
                  <v:imagedata r:id="rId24" o:title="电锁接法3"/>
                </v:shape>
              </w:pict>
            </w:r>
          </w:p>
        </w:tc>
        <w:tc>
          <w:tcPr>
            <w:tcW w:w="4161" w:type="dxa"/>
            <w:vAlign w:val="center"/>
          </w:tcPr>
          <w:p w:rsidR="006839EF" w:rsidRPr="006839EF" w:rsidRDefault="00223312" w:rsidP="006839EF">
            <w:pPr>
              <w:spacing w:line="360" w:lineRule="auto"/>
              <w:rPr>
                <w:szCs w:val="21"/>
              </w:rPr>
            </w:pPr>
            <w:r>
              <w:rPr>
                <w:szCs w:val="21"/>
              </w:rPr>
              <w:pict>
                <v:shape id="_x0000_i1040" type="#_x0000_t75" style="width:195.75pt;height:117.75pt" o:bordertopcolor="#f60" o:borderleftcolor="#f60" o:borderbottomcolor="#f60" o:borderrightcolor="#f60" o:allowoverlap="f">
                  <v:imagedata r:id="rId25" o:title="电锁接法4"/>
                </v:shape>
              </w:pict>
            </w:r>
          </w:p>
        </w:tc>
      </w:tr>
    </w:tbl>
    <w:p w:rsidR="00F82B88" w:rsidRDefault="00F82B88" w:rsidP="00F82B88">
      <w:bookmarkStart w:id="11" w:name="_Toc393888121"/>
    </w:p>
    <w:p w:rsidR="00F82B88" w:rsidRDefault="00F82B88" w:rsidP="00F82B88"/>
    <w:p w:rsidR="00EA7A7D" w:rsidRDefault="00DB704D">
      <w:pPr>
        <w:pStyle w:val="1"/>
        <w:spacing w:before="0" w:after="0" w:line="240" w:lineRule="auto"/>
        <w:jc w:val="left"/>
        <w:rPr>
          <w:rFonts w:ascii="宋体" w:hAnsi="宋体" w:cs="宋体"/>
          <w:color w:val="000000"/>
          <w:sz w:val="28"/>
          <w:szCs w:val="28"/>
        </w:rPr>
      </w:pPr>
      <w:r>
        <w:rPr>
          <w:rFonts w:ascii="宋体" w:hAnsi="宋体" w:cs="宋体" w:hint="eastAsia"/>
          <w:color w:val="000000"/>
          <w:sz w:val="28"/>
          <w:szCs w:val="28"/>
        </w:rPr>
        <w:lastRenderedPageBreak/>
        <w:t>三、设备安装</w:t>
      </w:r>
      <w:r w:rsidR="00C34E25">
        <w:rPr>
          <w:rFonts w:ascii="宋体" w:hAnsi="宋体" w:cs="宋体" w:hint="eastAsia"/>
          <w:color w:val="000000"/>
          <w:sz w:val="28"/>
          <w:szCs w:val="28"/>
        </w:rPr>
        <w:t>系统框</w:t>
      </w:r>
      <w:r w:rsidR="006839EF">
        <w:rPr>
          <w:rFonts w:ascii="宋体" w:hAnsi="宋体" w:cs="宋体" w:hint="eastAsia"/>
          <w:color w:val="000000"/>
          <w:sz w:val="28"/>
          <w:szCs w:val="28"/>
        </w:rPr>
        <w:t>图</w:t>
      </w:r>
      <w:bookmarkEnd w:id="11"/>
    </w:p>
    <w:p w:rsidR="006839EF" w:rsidRDefault="00223312" w:rsidP="006839EF">
      <w:r>
        <w:rPr>
          <w:lang w:bidi="en-US"/>
        </w:rPr>
        <w:pict>
          <v:shape id="_x0000_i1041" type="#_x0000_t75" style="width:422.25pt;height:225pt">
            <v:imagedata r:id="rId26" o:title="未命名"/>
          </v:shape>
        </w:pict>
      </w:r>
    </w:p>
    <w:p w:rsidR="006839EF" w:rsidRDefault="00C34E25" w:rsidP="006839EF">
      <w:r>
        <w:rPr>
          <w:rFonts w:hint="eastAsia"/>
        </w:rPr>
        <w:t>此系统图包含：门禁设备的电源线、通讯线、视频线、读卡器信号传输线、门磁信号传输线、报警器信号线、电锁线、按钮线等。系统为门禁标准设备、线材配置。</w:t>
      </w:r>
    </w:p>
    <w:p w:rsidR="00991864" w:rsidRDefault="00991864" w:rsidP="00991864">
      <w:pPr>
        <w:pStyle w:val="1"/>
        <w:jc w:val="left"/>
        <w:rPr>
          <w:rFonts w:ascii="宋体" w:hAnsi="宋体" w:cs="宋体"/>
          <w:color w:val="000000"/>
          <w:sz w:val="28"/>
          <w:szCs w:val="28"/>
        </w:rPr>
      </w:pPr>
      <w:bookmarkStart w:id="12" w:name="_Toc393888122"/>
      <w:r>
        <w:rPr>
          <w:rFonts w:ascii="宋体" w:hAnsi="宋体" w:cs="宋体" w:hint="eastAsia"/>
          <w:color w:val="000000"/>
          <w:sz w:val="28"/>
          <w:szCs w:val="28"/>
        </w:rPr>
        <w:t>四、设备调试与维护</w:t>
      </w:r>
      <w:bookmarkEnd w:id="12"/>
    </w:p>
    <w:p w:rsidR="00EA7A7D" w:rsidRDefault="00DB704D">
      <w:pPr>
        <w:pStyle w:val="2"/>
        <w:spacing w:before="0" w:after="0" w:line="240" w:lineRule="auto"/>
        <w:ind w:left="0" w:firstLine="0"/>
        <w:rPr>
          <w:rFonts w:ascii="宋体" w:hAnsi="宋体" w:cs="宋体"/>
          <w:color w:val="000000"/>
          <w:sz w:val="24"/>
          <w:szCs w:val="24"/>
        </w:rPr>
      </w:pPr>
      <w:bookmarkStart w:id="13" w:name="_Toc393888123"/>
      <w:r>
        <w:rPr>
          <w:rFonts w:ascii="宋体" w:hAnsi="宋体" w:cs="宋体" w:hint="eastAsia"/>
          <w:color w:val="000000"/>
          <w:sz w:val="24"/>
          <w:szCs w:val="24"/>
        </w:rPr>
        <w:t xml:space="preserve">4.1 </w:t>
      </w:r>
      <w:r>
        <w:rPr>
          <w:rFonts w:ascii="宋体" w:hAnsi="宋体" w:cs="宋体" w:hint="eastAsia"/>
          <w:color w:val="000000"/>
          <w:sz w:val="28"/>
          <w:szCs w:val="28"/>
        </w:rPr>
        <w:t>设备调试</w:t>
      </w:r>
      <w:bookmarkEnd w:id="13"/>
    </w:p>
    <w:p w:rsidR="00EA7A7D" w:rsidRDefault="00DB704D" w:rsidP="006839EF">
      <w:pPr>
        <w:pStyle w:val="20"/>
        <w:spacing w:before="93" w:after="93" w:line="240" w:lineRule="auto"/>
        <w:ind w:firstLineChars="0" w:firstLine="0"/>
        <w:rPr>
          <w:rFonts w:ascii="宋体" w:hAnsi="宋体" w:cs="宋体"/>
        </w:rPr>
      </w:pPr>
      <w:r>
        <w:rPr>
          <w:rFonts w:ascii="宋体" w:hAnsi="宋体" w:cs="宋体" w:hint="eastAsia"/>
        </w:rPr>
        <w:t>施工完成后</w:t>
      </w:r>
      <w:r w:rsidR="00B93E62">
        <w:rPr>
          <w:rFonts w:ascii="宋体" w:hAnsi="宋体" w:cs="宋体" w:hint="eastAsia"/>
        </w:rPr>
        <w:t>根据产品使用手册进行联机调试，如有遇到问题可与我公司联系。</w:t>
      </w:r>
    </w:p>
    <w:p w:rsidR="00B93E62" w:rsidRDefault="00B93E62" w:rsidP="00B93E62">
      <w:pPr>
        <w:pStyle w:val="2"/>
        <w:spacing w:before="0" w:after="0" w:line="240" w:lineRule="auto"/>
        <w:ind w:left="0" w:firstLine="0"/>
        <w:rPr>
          <w:rFonts w:ascii="宋体" w:hAnsi="宋体" w:cs="宋体"/>
          <w:color w:val="000000"/>
          <w:sz w:val="24"/>
          <w:szCs w:val="24"/>
        </w:rPr>
      </w:pPr>
      <w:bookmarkStart w:id="14" w:name="_Toc393888124"/>
      <w:r>
        <w:rPr>
          <w:rFonts w:ascii="宋体" w:hAnsi="宋体" w:cs="宋体" w:hint="eastAsia"/>
          <w:color w:val="000000"/>
          <w:sz w:val="24"/>
          <w:szCs w:val="24"/>
        </w:rPr>
        <w:t xml:space="preserve">4.2 </w:t>
      </w:r>
      <w:r>
        <w:rPr>
          <w:rFonts w:ascii="宋体" w:hAnsi="宋体" w:cs="宋体" w:hint="eastAsia"/>
          <w:color w:val="000000"/>
          <w:sz w:val="28"/>
          <w:szCs w:val="28"/>
        </w:rPr>
        <w:t>设备维护</w:t>
      </w:r>
      <w:bookmarkEnd w:id="14"/>
    </w:p>
    <w:p w:rsidR="00B93E62" w:rsidRDefault="00B93E62" w:rsidP="006839EF">
      <w:pPr>
        <w:pStyle w:val="20"/>
        <w:spacing w:before="93" w:after="93" w:line="240" w:lineRule="auto"/>
        <w:ind w:firstLineChars="0" w:firstLine="0"/>
        <w:rPr>
          <w:rFonts w:ascii="宋体" w:hAnsi="宋体" w:cs="宋体"/>
        </w:rPr>
      </w:pPr>
      <w:r>
        <w:rPr>
          <w:rFonts w:ascii="宋体" w:hAnsi="宋体" w:cs="宋体" w:hint="eastAsia"/>
        </w:rPr>
        <w:t>定期检查设备使用情况，遇到问题及时处理，需要我公司配合可与客服联系。</w:t>
      </w:r>
    </w:p>
    <w:p w:rsidR="007F4407" w:rsidRDefault="007F4407" w:rsidP="006839EF">
      <w:pPr>
        <w:pStyle w:val="20"/>
        <w:spacing w:before="93" w:after="93" w:line="240" w:lineRule="auto"/>
        <w:ind w:firstLineChars="0" w:firstLine="0"/>
        <w:rPr>
          <w:rFonts w:ascii="宋体" w:hAnsi="宋体" w:cs="宋体"/>
        </w:rPr>
      </w:pPr>
    </w:p>
    <w:p w:rsidR="007F4407" w:rsidRDefault="007F4407" w:rsidP="007F4407">
      <w:pPr>
        <w:pStyle w:val="1"/>
        <w:jc w:val="left"/>
        <w:rPr>
          <w:rFonts w:ascii="宋体" w:hAnsi="宋体"/>
          <w:sz w:val="28"/>
          <w:szCs w:val="28"/>
        </w:rPr>
      </w:pPr>
      <w:bookmarkStart w:id="15" w:name="_Toc393888125"/>
      <w:r>
        <w:rPr>
          <w:rFonts w:ascii="宋体" w:hAnsi="宋体" w:cs="宋体" w:hint="eastAsia"/>
          <w:color w:val="000000"/>
          <w:sz w:val="28"/>
          <w:szCs w:val="28"/>
        </w:rPr>
        <w:t>五、</w:t>
      </w:r>
      <w:r w:rsidRPr="007F4407">
        <w:rPr>
          <w:rFonts w:ascii="宋体" w:hAnsi="宋体" w:hint="eastAsia"/>
          <w:sz w:val="28"/>
          <w:szCs w:val="28"/>
        </w:rPr>
        <w:t>门禁控制器接地施工注意事宜</w:t>
      </w:r>
      <w:bookmarkEnd w:id="15"/>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 xml:space="preserve">门禁控制器在受到雷击浪涌冲击时，需要通过地线释放这些浪涌冲击的能量。若设备不接地线或接地不良，雷击浪涌冲击会直接烧坏控制器或影响控制器正常工作。 </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读卡器或控制器本身所在的使用环境中存在静电或其他电磁干扰会对设备产生不良的干扰。可通过地线对这些干扰进行释放。若设备未做接地施工，静电</w:t>
      </w:r>
      <w:r w:rsidRPr="001C33D9">
        <w:rPr>
          <w:rFonts w:ascii="宋体" w:hAnsi="宋体" w:hint="eastAsia"/>
          <w:sz w:val="24"/>
        </w:rPr>
        <w:lastRenderedPageBreak/>
        <w:t>会不断的累积，当累积到一定的程度后就会对门禁控制器等设备造成干扰，影响其正常工作。</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为避免因施工不规范而造成系统出现故障导致维护成本增加。我司要求工程商在施工时必须严格按照国家标准进行施工。</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防雷与接地除应符合现行国家标准《安全防范工程技术规范》GB50348 的3.9的相关规定之外，还应满足《出入口控制系统技术要求（GA/T394-2002）》的第8项要求：系统应等电位接地。系统单独接地时，接地电阻不大于4Ω，接地导线</w:t>
      </w:r>
      <w:r w:rsidR="00D93259">
        <w:rPr>
          <w:rFonts w:ascii="宋体" w:hAnsi="宋体" w:hint="eastAsia"/>
          <w:sz w:val="24"/>
        </w:rPr>
        <w:t>横</w:t>
      </w:r>
      <w:r w:rsidRPr="001C33D9">
        <w:rPr>
          <w:rFonts w:ascii="宋体" w:hAnsi="宋体" w:hint="eastAsia"/>
          <w:sz w:val="24"/>
        </w:rPr>
        <w:t>截面积应大于25</w:t>
      </w:r>
      <w:r w:rsidR="00D93259">
        <w:rPr>
          <w:rFonts w:ascii="宋体" w:hAnsi="宋体" w:hint="eastAsia"/>
          <w:sz w:val="24"/>
        </w:rPr>
        <w:t>m㎡</w:t>
      </w:r>
      <w:r w:rsidRPr="001C33D9">
        <w:rPr>
          <w:rFonts w:ascii="宋体" w:hAnsi="宋体" w:hint="eastAsia"/>
          <w:sz w:val="24"/>
        </w:rPr>
        <w:t xml:space="preserve">。 </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近期我司接到中山</w:t>
      </w:r>
      <w:r>
        <w:rPr>
          <w:rFonts w:ascii="宋体" w:hAnsi="宋体" w:hint="eastAsia"/>
          <w:sz w:val="24"/>
        </w:rPr>
        <w:t>某门禁项目和南昌某</w:t>
      </w:r>
      <w:r w:rsidRPr="001C33D9">
        <w:rPr>
          <w:rFonts w:ascii="宋体" w:hAnsi="宋体" w:hint="eastAsia"/>
          <w:sz w:val="24"/>
        </w:rPr>
        <w:t>门禁项目的反馈：刚刚安装完成的门禁系统会出现某些设备死机的情况。经排查，发现这些项目在施工时未做接地施工或接地施工不达标。</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因此，我司要求项目施工要严格按照国家及行业相关标准规范施工接地。保证接地牢固达标。符合标准的施工带来的好处：</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1、规范的施工才是施工公司的名片，能有效提升用户的信赖度。</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2、能有效的提高系统运行的稳定性。</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3、能有效提高系统的抗干扰能力。</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4、能有效的防止雷击损坏设备。</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5、可以有效的降低维护成本。</w:t>
      </w:r>
    </w:p>
    <w:p w:rsidR="007F4407" w:rsidRPr="001C33D9" w:rsidRDefault="007F4407" w:rsidP="00F82B88">
      <w:pPr>
        <w:spacing w:line="360" w:lineRule="auto"/>
        <w:ind w:firstLineChars="200" w:firstLine="480"/>
        <w:rPr>
          <w:rFonts w:ascii="宋体" w:hAnsi="宋体"/>
          <w:sz w:val="24"/>
        </w:rPr>
      </w:pPr>
      <w:r w:rsidRPr="001C33D9">
        <w:rPr>
          <w:rFonts w:ascii="宋体" w:hAnsi="宋体" w:hint="eastAsia"/>
          <w:sz w:val="24"/>
        </w:rPr>
        <w:t>感谢您使用丽泽公司的设备，请</w:t>
      </w:r>
      <w:r w:rsidR="00D93259">
        <w:rPr>
          <w:rFonts w:ascii="宋体" w:hAnsi="宋体" w:hint="eastAsia"/>
          <w:sz w:val="24"/>
        </w:rPr>
        <w:t>相关</w:t>
      </w:r>
      <w:r w:rsidRPr="001C33D9">
        <w:rPr>
          <w:rFonts w:ascii="宋体" w:hAnsi="宋体" w:hint="eastAsia"/>
          <w:sz w:val="24"/>
        </w:rPr>
        <w:t>项目施工人员按国家标准执行，避免施工不规范为项目维护带来巨大的困扰和高额的维护成本。</w:t>
      </w:r>
    </w:p>
    <w:p w:rsidR="007F4407" w:rsidRDefault="007F4407" w:rsidP="007F4407"/>
    <w:sectPr w:rsidR="007F4407" w:rsidSect="00EA7A7D">
      <w:headerReference w:type="default" r:id="rId27"/>
      <w:footerReference w:type="default" r:id="rId2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9BA" w:rsidRDefault="00CD79BA" w:rsidP="00EA7A7D">
      <w:r>
        <w:separator/>
      </w:r>
    </w:p>
  </w:endnote>
  <w:endnote w:type="continuationSeparator" w:id="0">
    <w:p w:rsidR="00CD79BA" w:rsidRDefault="00CD79BA" w:rsidP="00EA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A7D" w:rsidRDefault="00DB704D">
    <w:pPr>
      <w:pStyle w:val="a5"/>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9BA" w:rsidRDefault="00CD79BA" w:rsidP="00EA7A7D">
      <w:r>
        <w:separator/>
      </w:r>
    </w:p>
  </w:footnote>
  <w:footnote w:type="continuationSeparator" w:id="0">
    <w:p w:rsidR="00CD79BA" w:rsidRDefault="00CD79BA" w:rsidP="00EA7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A7D" w:rsidRDefault="00DB704D">
    <w:pPr>
      <w:pStyle w:val="a6"/>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32F73"/>
    <w:multiLevelType w:val="multilevel"/>
    <w:tmpl w:val="29932F73"/>
    <w:lvl w:ilvl="0">
      <w:start w:val="1"/>
      <w:numFmt w:val="bullet"/>
      <w:lvlText w:val=""/>
      <w:lvlJc w:val="left"/>
      <w:pPr>
        <w:tabs>
          <w:tab w:val="left" w:pos="420"/>
        </w:tabs>
        <w:ind w:left="420" w:hanging="420"/>
      </w:pPr>
      <w:rPr>
        <w:rFonts w:ascii="Wingdings" w:hAnsi="Wingdings" w:hint="default"/>
      </w:rPr>
    </w:lvl>
    <w:lvl w:ilvl="1" w:tentative="1">
      <w:start w:val="1"/>
      <w:numFmt w:val="bullet"/>
      <w:lvlText w:val=""/>
      <w:lvlJc w:val="left"/>
      <w:pPr>
        <w:tabs>
          <w:tab w:val="left" w:pos="840"/>
        </w:tabs>
        <w:ind w:left="840" w:hanging="420"/>
      </w:pPr>
      <w:rPr>
        <w:rFonts w:ascii="Wingdings" w:hAnsi="Wingdings" w:hint="default"/>
      </w:rPr>
    </w:lvl>
    <w:lvl w:ilvl="2" w:tentative="1">
      <w:start w:val="1"/>
      <w:numFmt w:val="bullet"/>
      <w:lvlText w:val=""/>
      <w:lvlJc w:val="left"/>
      <w:pPr>
        <w:tabs>
          <w:tab w:val="left" w:pos="1260"/>
        </w:tabs>
        <w:ind w:left="1260" w:hanging="420"/>
      </w:pPr>
      <w:rPr>
        <w:rFonts w:ascii="Wingdings" w:hAnsi="Wingdings" w:hint="default"/>
      </w:rPr>
    </w:lvl>
    <w:lvl w:ilvl="3" w:tentative="1">
      <w:start w:val="1"/>
      <w:numFmt w:val="bullet"/>
      <w:lvlText w:val=""/>
      <w:lvlJc w:val="left"/>
      <w:pPr>
        <w:tabs>
          <w:tab w:val="left" w:pos="1680"/>
        </w:tabs>
        <w:ind w:left="1680" w:hanging="420"/>
      </w:pPr>
      <w:rPr>
        <w:rFonts w:ascii="Wingdings" w:hAnsi="Wingdings" w:hint="default"/>
      </w:rPr>
    </w:lvl>
    <w:lvl w:ilvl="4" w:tentative="1">
      <w:start w:val="1"/>
      <w:numFmt w:val="bullet"/>
      <w:lvlText w:val=""/>
      <w:lvlJc w:val="left"/>
      <w:pPr>
        <w:tabs>
          <w:tab w:val="left" w:pos="2100"/>
        </w:tabs>
        <w:ind w:left="2100" w:hanging="420"/>
      </w:pPr>
      <w:rPr>
        <w:rFonts w:ascii="Wingdings" w:hAnsi="Wingdings" w:hint="default"/>
      </w:rPr>
    </w:lvl>
    <w:lvl w:ilvl="5" w:tentative="1">
      <w:start w:val="1"/>
      <w:numFmt w:val="bullet"/>
      <w:lvlText w:val=""/>
      <w:lvlJc w:val="left"/>
      <w:pPr>
        <w:tabs>
          <w:tab w:val="left" w:pos="2520"/>
        </w:tabs>
        <w:ind w:left="2520" w:hanging="420"/>
      </w:pPr>
      <w:rPr>
        <w:rFonts w:ascii="Wingdings" w:hAnsi="Wingdings" w:hint="default"/>
      </w:rPr>
    </w:lvl>
    <w:lvl w:ilvl="6" w:tentative="1">
      <w:start w:val="1"/>
      <w:numFmt w:val="bullet"/>
      <w:lvlText w:val=""/>
      <w:lvlJc w:val="left"/>
      <w:pPr>
        <w:tabs>
          <w:tab w:val="left" w:pos="2940"/>
        </w:tabs>
        <w:ind w:left="2940" w:hanging="420"/>
      </w:pPr>
      <w:rPr>
        <w:rFonts w:ascii="Wingdings" w:hAnsi="Wingdings" w:hint="default"/>
      </w:rPr>
    </w:lvl>
    <w:lvl w:ilvl="7" w:tentative="1">
      <w:start w:val="1"/>
      <w:numFmt w:val="bullet"/>
      <w:lvlText w:val=""/>
      <w:lvlJc w:val="left"/>
      <w:pPr>
        <w:tabs>
          <w:tab w:val="left" w:pos="3360"/>
        </w:tabs>
        <w:ind w:left="3360" w:hanging="420"/>
      </w:pPr>
      <w:rPr>
        <w:rFonts w:ascii="Wingdings" w:hAnsi="Wingdings" w:hint="default"/>
      </w:rPr>
    </w:lvl>
    <w:lvl w:ilvl="8" w:tentative="1">
      <w:start w:val="1"/>
      <w:numFmt w:val="bullet"/>
      <w:lvlText w:val=""/>
      <w:lvlJc w:val="left"/>
      <w:pPr>
        <w:tabs>
          <w:tab w:val="left" w:pos="3780"/>
        </w:tabs>
        <w:ind w:left="3780" w:hanging="420"/>
      </w:pPr>
      <w:rPr>
        <w:rFonts w:ascii="Wingdings" w:hAnsi="Wingdings" w:hint="default"/>
      </w:rPr>
    </w:lvl>
  </w:abstractNum>
  <w:abstractNum w:abstractNumId="1">
    <w:nsid w:val="3C8330E8"/>
    <w:multiLevelType w:val="hybridMultilevel"/>
    <w:tmpl w:val="FE326B34"/>
    <w:lvl w:ilvl="0" w:tplc="0409000B">
      <w:start w:val="1"/>
      <w:numFmt w:val="bullet"/>
      <w:lvlText w:val=""/>
      <w:lvlJc w:val="left"/>
      <w:pPr>
        <w:tabs>
          <w:tab w:val="num" w:pos="1260"/>
        </w:tabs>
        <w:ind w:left="1260" w:hanging="420"/>
      </w:pPr>
      <w:rPr>
        <w:rFonts w:ascii="Wingdings" w:hAnsi="Wingdings" w:hint="default"/>
      </w:rPr>
    </w:lvl>
    <w:lvl w:ilvl="1" w:tplc="255A42C8">
      <w:start w:val="1"/>
      <w:numFmt w:val="decimalEnclosedCircle"/>
      <w:lvlText w:val="%2"/>
      <w:lvlJc w:val="left"/>
      <w:pPr>
        <w:tabs>
          <w:tab w:val="num" w:pos="1620"/>
        </w:tabs>
        <w:ind w:left="1620" w:hanging="360"/>
      </w:pPr>
      <w:rPr>
        <w:rFonts w:hint="default"/>
      </w:rPr>
    </w:lvl>
    <w:lvl w:ilvl="2" w:tplc="C680AF26">
      <w:start w:val="1"/>
      <w:numFmt w:val="lowerLetter"/>
      <w:lvlText w:val="%3."/>
      <w:lvlJc w:val="left"/>
      <w:pPr>
        <w:ind w:left="2040" w:hanging="360"/>
      </w:pPr>
      <w:rPr>
        <w:rFonts w:hint="default"/>
      </w:r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
    <w:nsid w:val="53BEB1C8"/>
    <w:multiLevelType w:val="singleLevel"/>
    <w:tmpl w:val="53BEB1C8"/>
    <w:lvl w:ilvl="0">
      <w:start w:val="2"/>
      <w:numFmt w:val="chineseCounting"/>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7A7D"/>
    <w:rsid w:val="00064723"/>
    <w:rsid w:val="000C2EAE"/>
    <w:rsid w:val="000C70BD"/>
    <w:rsid w:val="0020232F"/>
    <w:rsid w:val="00223312"/>
    <w:rsid w:val="00286185"/>
    <w:rsid w:val="002B0E4A"/>
    <w:rsid w:val="002E21C6"/>
    <w:rsid w:val="00381C34"/>
    <w:rsid w:val="00455771"/>
    <w:rsid w:val="004C13BD"/>
    <w:rsid w:val="004F5D29"/>
    <w:rsid w:val="00522EAE"/>
    <w:rsid w:val="00562BCF"/>
    <w:rsid w:val="00562C43"/>
    <w:rsid w:val="005F17FD"/>
    <w:rsid w:val="005F3C02"/>
    <w:rsid w:val="00611EDF"/>
    <w:rsid w:val="00662F12"/>
    <w:rsid w:val="006839EF"/>
    <w:rsid w:val="00692642"/>
    <w:rsid w:val="00743D91"/>
    <w:rsid w:val="00781595"/>
    <w:rsid w:val="00786AA8"/>
    <w:rsid w:val="00796869"/>
    <w:rsid w:val="007D3159"/>
    <w:rsid w:val="007E0A63"/>
    <w:rsid w:val="007F020D"/>
    <w:rsid w:val="007F4407"/>
    <w:rsid w:val="00814594"/>
    <w:rsid w:val="00883856"/>
    <w:rsid w:val="00946D3B"/>
    <w:rsid w:val="0097056E"/>
    <w:rsid w:val="00991864"/>
    <w:rsid w:val="009D02B6"/>
    <w:rsid w:val="009E6818"/>
    <w:rsid w:val="00A1019D"/>
    <w:rsid w:val="00A64B97"/>
    <w:rsid w:val="00AC2746"/>
    <w:rsid w:val="00AD1C6F"/>
    <w:rsid w:val="00AD660E"/>
    <w:rsid w:val="00AE6DFD"/>
    <w:rsid w:val="00AF7AEA"/>
    <w:rsid w:val="00B34EFC"/>
    <w:rsid w:val="00B50824"/>
    <w:rsid w:val="00B70B45"/>
    <w:rsid w:val="00B93E62"/>
    <w:rsid w:val="00BB61A4"/>
    <w:rsid w:val="00C06294"/>
    <w:rsid w:val="00C34E25"/>
    <w:rsid w:val="00CA0F93"/>
    <w:rsid w:val="00CD79BA"/>
    <w:rsid w:val="00D12D7A"/>
    <w:rsid w:val="00D26105"/>
    <w:rsid w:val="00D736EB"/>
    <w:rsid w:val="00D8140A"/>
    <w:rsid w:val="00D93259"/>
    <w:rsid w:val="00DB704D"/>
    <w:rsid w:val="00DF0523"/>
    <w:rsid w:val="00E4189C"/>
    <w:rsid w:val="00E41D1F"/>
    <w:rsid w:val="00E75F93"/>
    <w:rsid w:val="00EA7A7D"/>
    <w:rsid w:val="00F24454"/>
    <w:rsid w:val="00F332AC"/>
    <w:rsid w:val="00F82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semiHidden="0" w:unhideWhenUsed="0"/>
    <w:lsdException w:name="Body Text Indent 3" w:semiHidden="0" w:unhideWhenUsed="0"/>
    <w:lsdException w:name="Hyperlink" w:semiHidden="0" w:uiPriority="99"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7A7D"/>
    <w:pPr>
      <w:widowControl w:val="0"/>
      <w:jc w:val="both"/>
    </w:pPr>
    <w:rPr>
      <w:kern w:val="2"/>
      <w:sz w:val="21"/>
      <w:szCs w:val="24"/>
    </w:rPr>
  </w:style>
  <w:style w:type="paragraph" w:styleId="1">
    <w:name w:val="heading 1"/>
    <w:basedOn w:val="a"/>
    <w:next w:val="a"/>
    <w:link w:val="1Char"/>
    <w:qFormat/>
    <w:rsid w:val="00EA7A7D"/>
    <w:pPr>
      <w:keepNext/>
      <w:keepLines/>
      <w:spacing w:before="340" w:after="330" w:line="578" w:lineRule="auto"/>
      <w:ind w:left="432" w:hanging="432"/>
      <w:outlineLvl w:val="0"/>
    </w:pPr>
    <w:rPr>
      <w:b/>
      <w:bCs/>
      <w:kern w:val="44"/>
      <w:sz w:val="44"/>
      <w:szCs w:val="44"/>
    </w:rPr>
  </w:style>
  <w:style w:type="paragraph" w:styleId="2">
    <w:name w:val="heading 2"/>
    <w:basedOn w:val="a"/>
    <w:next w:val="a"/>
    <w:link w:val="2Char"/>
    <w:qFormat/>
    <w:rsid w:val="00EA7A7D"/>
    <w:pPr>
      <w:keepNext/>
      <w:keepLines/>
      <w:spacing w:before="260" w:after="260" w:line="416" w:lineRule="auto"/>
      <w:ind w:left="576" w:hanging="576"/>
      <w:outlineLvl w:val="1"/>
    </w:pPr>
    <w:rPr>
      <w:rFonts w:ascii="Cambria" w:hAnsi="Cambria" w:cs="黑体"/>
      <w:b/>
      <w:bCs/>
      <w:sz w:val="32"/>
      <w:szCs w:val="32"/>
    </w:rPr>
  </w:style>
  <w:style w:type="paragraph" w:styleId="3">
    <w:name w:val="heading 3"/>
    <w:basedOn w:val="a"/>
    <w:next w:val="a"/>
    <w:link w:val="3Char"/>
    <w:qFormat/>
    <w:rsid w:val="00EA7A7D"/>
    <w:pPr>
      <w:keepNext/>
      <w:keepLines/>
      <w:spacing w:before="260" w:after="260" w:line="416" w:lineRule="auto"/>
      <w:ind w:left="720" w:hanging="72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unhideWhenUsed/>
    <w:rsid w:val="00EA7A7D"/>
    <w:pPr>
      <w:spacing w:after="120"/>
      <w:ind w:leftChars="200" w:left="420"/>
    </w:pPr>
  </w:style>
  <w:style w:type="paragraph" w:styleId="30">
    <w:name w:val="toc 3"/>
    <w:basedOn w:val="a"/>
    <w:next w:val="a"/>
    <w:uiPriority w:val="39"/>
    <w:rsid w:val="00EA7A7D"/>
    <w:pPr>
      <w:ind w:leftChars="400" w:left="840"/>
    </w:pPr>
  </w:style>
  <w:style w:type="paragraph" w:styleId="20">
    <w:name w:val="Body Text Indent 2"/>
    <w:basedOn w:val="a"/>
    <w:link w:val="2Char0"/>
    <w:rsid w:val="00EA7A7D"/>
    <w:pPr>
      <w:spacing w:beforeLines="30" w:afterLines="30" w:line="360" w:lineRule="auto"/>
      <w:ind w:firstLineChars="225" w:firstLine="540"/>
    </w:pPr>
    <w:rPr>
      <w:sz w:val="24"/>
    </w:rPr>
  </w:style>
  <w:style w:type="paragraph" w:styleId="a4">
    <w:name w:val="Balloon Text"/>
    <w:basedOn w:val="a"/>
    <w:link w:val="Char"/>
    <w:uiPriority w:val="99"/>
    <w:semiHidden/>
    <w:unhideWhenUsed/>
    <w:rsid w:val="00EA7A7D"/>
    <w:rPr>
      <w:sz w:val="18"/>
      <w:szCs w:val="18"/>
    </w:rPr>
  </w:style>
  <w:style w:type="paragraph" w:styleId="a5">
    <w:name w:val="footer"/>
    <w:basedOn w:val="a"/>
    <w:link w:val="Char0"/>
    <w:unhideWhenUsed/>
    <w:rsid w:val="00EA7A7D"/>
    <w:pPr>
      <w:tabs>
        <w:tab w:val="center" w:pos="4153"/>
        <w:tab w:val="right" w:pos="8306"/>
      </w:tabs>
      <w:snapToGrid w:val="0"/>
      <w:jc w:val="left"/>
    </w:pPr>
    <w:rPr>
      <w:sz w:val="18"/>
      <w:szCs w:val="18"/>
    </w:rPr>
  </w:style>
  <w:style w:type="paragraph" w:styleId="a6">
    <w:name w:val="header"/>
    <w:basedOn w:val="a"/>
    <w:link w:val="Char1"/>
    <w:unhideWhenUsed/>
    <w:rsid w:val="00EA7A7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rsid w:val="00EA7A7D"/>
  </w:style>
  <w:style w:type="paragraph" w:styleId="31">
    <w:name w:val="Body Text Indent 3"/>
    <w:basedOn w:val="a"/>
    <w:link w:val="3Char0"/>
    <w:rsid w:val="00EA7A7D"/>
    <w:pPr>
      <w:spacing w:after="120"/>
      <w:ind w:leftChars="200" w:left="420"/>
    </w:pPr>
    <w:rPr>
      <w:sz w:val="16"/>
      <w:szCs w:val="16"/>
    </w:rPr>
  </w:style>
  <w:style w:type="paragraph" w:styleId="21">
    <w:name w:val="toc 2"/>
    <w:basedOn w:val="a"/>
    <w:next w:val="a"/>
    <w:uiPriority w:val="39"/>
    <w:rsid w:val="00EA7A7D"/>
    <w:pPr>
      <w:ind w:leftChars="200" w:left="420"/>
    </w:pPr>
  </w:style>
  <w:style w:type="paragraph" w:styleId="a7">
    <w:name w:val="Normal (Web)"/>
    <w:basedOn w:val="a"/>
    <w:semiHidden/>
    <w:unhideWhenUsed/>
    <w:rsid w:val="00EA7A7D"/>
    <w:pPr>
      <w:widowControl/>
      <w:spacing w:before="100" w:beforeAutospacing="1" w:after="100" w:afterAutospacing="1"/>
      <w:jc w:val="left"/>
    </w:pPr>
    <w:rPr>
      <w:rFonts w:ascii="宋体" w:hAnsi="宋体"/>
      <w:color w:val="000000"/>
      <w:kern w:val="0"/>
      <w:sz w:val="24"/>
    </w:rPr>
  </w:style>
  <w:style w:type="character" w:styleId="a8">
    <w:name w:val="Hyperlink"/>
    <w:uiPriority w:val="99"/>
    <w:rsid w:val="00EA7A7D"/>
    <w:rPr>
      <w:rFonts w:cs="Times New Roman"/>
      <w:color w:val="0000FF"/>
      <w:u w:val="single"/>
    </w:rPr>
  </w:style>
  <w:style w:type="paragraph" w:customStyle="1" w:styleId="ListParagraph1">
    <w:name w:val="List Paragraph1"/>
    <w:basedOn w:val="a"/>
    <w:rsid w:val="00EA7A7D"/>
    <w:pPr>
      <w:ind w:firstLineChars="200" w:firstLine="420"/>
    </w:pPr>
  </w:style>
  <w:style w:type="character" w:customStyle="1" w:styleId="Char1">
    <w:name w:val="页眉 Char"/>
    <w:link w:val="a6"/>
    <w:rsid w:val="00EA7A7D"/>
    <w:rPr>
      <w:sz w:val="18"/>
      <w:szCs w:val="18"/>
    </w:rPr>
  </w:style>
  <w:style w:type="character" w:customStyle="1" w:styleId="Char0">
    <w:name w:val="页脚 Char"/>
    <w:link w:val="a5"/>
    <w:rsid w:val="00EA7A7D"/>
    <w:rPr>
      <w:sz w:val="18"/>
      <w:szCs w:val="18"/>
    </w:rPr>
  </w:style>
  <w:style w:type="character" w:customStyle="1" w:styleId="1Char">
    <w:name w:val="标题 1 Char"/>
    <w:link w:val="1"/>
    <w:rsid w:val="00EA7A7D"/>
    <w:rPr>
      <w:rFonts w:ascii="Times New Roman" w:eastAsia="宋体" w:hAnsi="Times New Roman" w:cs="Times New Roman"/>
      <w:b/>
      <w:bCs/>
      <w:kern w:val="44"/>
      <w:sz w:val="44"/>
      <w:szCs w:val="44"/>
    </w:rPr>
  </w:style>
  <w:style w:type="character" w:customStyle="1" w:styleId="2Char">
    <w:name w:val="标题 2 Char"/>
    <w:link w:val="2"/>
    <w:rsid w:val="00EA7A7D"/>
    <w:rPr>
      <w:rFonts w:ascii="Cambria" w:eastAsia="宋体" w:hAnsi="Cambria" w:cs="黑体"/>
      <w:b/>
      <w:bCs/>
      <w:sz w:val="32"/>
      <w:szCs w:val="32"/>
    </w:rPr>
  </w:style>
  <w:style w:type="character" w:customStyle="1" w:styleId="3Char">
    <w:name w:val="标题 3 Char"/>
    <w:link w:val="3"/>
    <w:rsid w:val="00EA7A7D"/>
    <w:rPr>
      <w:rFonts w:ascii="Times New Roman" w:eastAsia="宋体" w:hAnsi="Times New Roman" w:cs="Times New Roman"/>
      <w:b/>
      <w:bCs/>
      <w:sz w:val="32"/>
      <w:szCs w:val="32"/>
    </w:rPr>
  </w:style>
  <w:style w:type="character" w:customStyle="1" w:styleId="2Char0">
    <w:name w:val="正文文本缩进 2 Char"/>
    <w:link w:val="20"/>
    <w:locked/>
    <w:rsid w:val="00EA7A7D"/>
    <w:rPr>
      <w:rFonts w:ascii="Times New Roman" w:eastAsia="宋体" w:hAnsi="Times New Roman" w:cs="Times New Roman"/>
      <w:sz w:val="24"/>
      <w:szCs w:val="24"/>
    </w:rPr>
  </w:style>
  <w:style w:type="character" w:customStyle="1" w:styleId="3Char0">
    <w:name w:val="正文文本缩进 3 Char"/>
    <w:link w:val="31"/>
    <w:locked/>
    <w:rsid w:val="00EA7A7D"/>
    <w:rPr>
      <w:rFonts w:ascii="Times New Roman" w:eastAsia="宋体" w:hAnsi="Times New Roman" w:cs="Times New Roman"/>
      <w:sz w:val="16"/>
      <w:szCs w:val="16"/>
    </w:rPr>
  </w:style>
  <w:style w:type="character" w:customStyle="1" w:styleId="2Char1">
    <w:name w:val="正文文本缩进 2 Char1"/>
    <w:uiPriority w:val="99"/>
    <w:semiHidden/>
    <w:rsid w:val="00EA7A7D"/>
    <w:rPr>
      <w:rFonts w:ascii="Times New Roman" w:eastAsia="宋体" w:hAnsi="Times New Roman" w:cs="Times New Roman"/>
      <w:szCs w:val="24"/>
    </w:rPr>
  </w:style>
  <w:style w:type="character" w:customStyle="1" w:styleId="3Char1">
    <w:name w:val="正文文本缩进 3 Char1"/>
    <w:uiPriority w:val="99"/>
    <w:semiHidden/>
    <w:rsid w:val="00EA7A7D"/>
    <w:rPr>
      <w:rFonts w:ascii="Times New Roman" w:eastAsia="宋体" w:hAnsi="Times New Roman" w:cs="Times New Roman"/>
      <w:sz w:val="16"/>
      <w:szCs w:val="16"/>
    </w:rPr>
  </w:style>
  <w:style w:type="character" w:customStyle="1" w:styleId="Char">
    <w:name w:val="批注框文本 Char"/>
    <w:link w:val="a4"/>
    <w:uiPriority w:val="99"/>
    <w:semiHidden/>
    <w:rsid w:val="00EA7A7D"/>
    <w:rPr>
      <w:rFonts w:ascii="Times New Roman" w:eastAsia="宋体" w:hAnsi="Times New Roman" w:cs="Times New Roman"/>
      <w:sz w:val="18"/>
      <w:szCs w:val="18"/>
    </w:rPr>
  </w:style>
  <w:style w:type="table" w:styleId="a9">
    <w:name w:val="Table Grid"/>
    <w:basedOn w:val="a1"/>
    <w:rsid w:val="006839EF"/>
    <w:pPr>
      <w:widowControl w:val="0"/>
      <w:jc w:val="both"/>
    </w:pPr>
    <w:rPr>
      <w:rFonts w:ascii="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BECB5D-96C2-4DD2-AB48-13C707AD2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10</Pages>
  <Words>634</Words>
  <Characters>3617</Characters>
  <Application>Microsoft Office Word</Application>
  <DocSecurity>0</DocSecurity>
  <Lines>30</Lines>
  <Paragraphs>8</Paragraphs>
  <ScaleCrop>false</ScaleCrop>
  <Company>微软中国</Company>
  <LinksUpToDate>false</LinksUpToDate>
  <CharactersWithSpaces>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丽泽停车场规范文档</dc:title>
  <dc:creator>唐</dc:creator>
  <cp:lastModifiedBy>微软用户</cp:lastModifiedBy>
  <cp:revision>51</cp:revision>
  <dcterms:created xsi:type="dcterms:W3CDTF">2014-07-07T03:20:00Z</dcterms:created>
  <dcterms:modified xsi:type="dcterms:W3CDTF">2017-02-09T00:57:00Z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2052-9.1.0.4716</vt:lpwstr>
  </property>
</Properties>
</file>