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标准金库门禁设备添加</w:t>
      </w:r>
      <w:bookmarkStart w:id="0" w:name="_GoBack"/>
      <w:bookmarkEnd w:id="0"/>
    </w:p>
    <w:p/>
    <w:p>
      <w:pPr>
        <w:pStyle w:val="2"/>
        <w:spacing w:line="360" w:lineRule="auto"/>
        <w:ind w:left="425" w:hanging="425"/>
        <w:jc w:val="both"/>
      </w:pPr>
      <w:r>
        <w:rPr>
          <w:rFonts w:hint="eastAsia"/>
        </w:rPr>
        <w:t>接入网络</w:t>
      </w:r>
    </w:p>
    <w:p>
      <w:r>
        <w:rPr>
          <w:rFonts w:hint="eastAsia"/>
        </w:rPr>
        <w:t>控制器出厂的IP都在1网段,如本地电脑不在1网段,请按照如下步骤操作:</w:t>
      </w:r>
    </w:p>
    <w:p>
      <w:r>
        <w:rPr>
          <w:rFonts w:hint="eastAsia"/>
        </w:rPr>
        <w:t>1) 将电脑IP改为1网段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1257300</wp:posOffset>
                </wp:positionV>
                <wp:extent cx="409575" cy="228600"/>
                <wp:effectExtent l="0" t="19050" r="47625" b="38100"/>
                <wp:wrapNone/>
                <wp:docPr id="47" name="右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2pt;margin-top:99pt;height:18pt;width:32.25pt;z-index:251659264;v-text-anchor:middle;mso-width-relative:page;mso-height-relative:page;" fillcolor="#FF0000" filled="t" stroked="t" coordsize="21600,21600" o:gfxdata="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0PKonZAAAACwEAAA8A&#10;AAAAAAAAAQAgAAAAIgAAAGRycy9kb3ducmV2LnhtbFBLAQIUABQAAAAIAIdO4kAR/X6QTwIAAJkE&#10;AAAOAAAAAAAAAAEAIAAAACgBAABkcnMvZTJvRG9jLnhtbFBLBQYAAAAABgAGAFkBAADpBQAAAAA=&#10;" adj="15573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600325" cy="2663190"/>
            <wp:effectExtent l="0" t="0" r="0" b="3810"/>
            <wp:docPr id="21" name="图片 21" descr="C:\Users\done\AppData\Roaming\Tencent\Users\2355653321\QQEIM\WinTemp\RichOle\$S`MF]~{ESU$NUJRPN8QB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done\AppData\Roaming\Tencent\Users\2355653321\QQEIM\WinTemp\RichOle\$S`MF]~{ESU$NUJRPN8QBN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093" cy="26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533650" cy="2607945"/>
            <wp:effectExtent l="0" t="0" r="0" b="1905"/>
            <wp:docPr id="46" name="图片 46" descr="C:\Users\done\AppData\Roaming\Tencent\Users\2355653321\QQEIM\WinTemp\RichOle\29F{U`AL1X)C1AE239~O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C:\Users\done\AppData\Roaming\Tencent\Users\2355653321\QQEIM\WinTemp\RichOle\29F{U`AL1X)C1AE239~O_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602" cy="261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2) 在软件的安装目录有一个</w:t>
      </w:r>
      <w:r>
        <w:rPr>
          <w:rFonts w:hint="eastAsia"/>
          <w:lang w:val="en-US" w:eastAsia="zh-CN"/>
        </w:rPr>
        <w:t>“</w:t>
      </w:r>
      <w:r>
        <w:rPr>
          <w:rFonts w:hint="eastAsia"/>
        </w:rPr>
        <w:t>修改MAC工具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或者“网络参数修改”的工具</w:t>
      </w:r>
    </w:p>
    <w:p>
      <w:r>
        <w:drawing>
          <wp:inline distT="0" distB="0" distL="0" distR="0">
            <wp:extent cx="3424555" cy="2552700"/>
            <wp:effectExtent l="0" t="0" r="444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3444" cy="255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343025" cy="447675"/>
            <wp:effectExtent l="0" t="0" r="9525" b="9525"/>
            <wp:docPr id="24" name="图片 24" descr="C:\Users\done\AppData\Roaming\Tencent\Users\2355653321\QQEIM\WinTemp\RichOle\(]JAC6TSA776Q{AVKAI88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done\AppData\Roaming\Tencent\Users\2355653321\QQEIM\WinTemp\RichOle\(]JAC6TSA776Q{AVKAI88P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用此工具在前端直接修改IP地址等参数、</w:t>
      </w:r>
      <w:r>
        <w:rPr>
          <w:rFonts w:hint="eastAsia"/>
          <w:b/>
          <w:bCs/>
          <w:color w:val="FF0000"/>
        </w:rPr>
        <w:t>并记录下对应的MAC地址</w:t>
      </w:r>
      <w:r>
        <w:rPr>
          <w:rFonts w:hint="eastAsia"/>
        </w:rPr>
        <w:t>。</w:t>
      </w:r>
    </w:p>
    <w:p>
      <w:r>
        <w:rPr>
          <w:rFonts w:hint="eastAsia"/>
        </w:rPr>
        <w:t>（控制器出厂IP（192.168.1.15），将电脑IP改为1网段，读取后，将控制器改为电脑原来的网段，最后再将电脑的网段改回来）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144135" cy="2562225"/>
            <wp:effectExtent l="0" t="0" r="0" b="0"/>
            <wp:docPr id="27" name="图片 27" descr="C:\Users\done\AppData\Roaming\Tencent\Users\2355653321\QQEIM\WinTemp\RichOle\7{VZJ9Q`6)ZV)[[6W%%J%4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done\AppData\Roaming\Tencent\Users\2355653321\QQEIM\WinTemp\RichOle\7{VZJ9Q`6)ZV)[[6W%%J%4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61" cy="25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  <w:r>
        <w:rPr>
          <w:color w:val="FF0000"/>
        </w:rPr>
        <w:t>备注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读取不出来可能情况</w:t>
      </w:r>
      <w:r>
        <w:rPr>
          <w:rFonts w:hint="eastAsia"/>
          <w:color w:val="FF0000"/>
          <w:lang w:eastAsia="zh-CN"/>
        </w:rPr>
        <w:t>）</w:t>
      </w:r>
      <w:r>
        <w:rPr>
          <w:color w:val="FF0000"/>
        </w:rPr>
        <w:t>：</w:t>
      </w:r>
    </w:p>
    <w:p>
      <w:pPr>
        <w:pStyle w:val="13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  <w:lang w:val="en-US" w:eastAsia="zh-CN"/>
        </w:rPr>
        <w:t>电脑有多高IP网段或者多网卡（含无线网卡）。必须唯一同网段的iP才能读取</w:t>
      </w:r>
    </w:p>
    <w:p>
      <w:pPr>
        <w:pStyle w:val="13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  <w:lang w:val="en-US" w:eastAsia="zh-CN"/>
        </w:rPr>
        <w:t>禁用无线网卡</w:t>
      </w:r>
    </w:p>
    <w:p>
      <w:pPr>
        <w:pStyle w:val="13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  <w:lang w:val="en-US" w:eastAsia="zh-CN"/>
        </w:rPr>
        <w:t>关闭防火墙</w:t>
      </w:r>
    </w:p>
    <w:p>
      <w:pPr>
        <w:rPr>
          <w:rFonts w:ascii="宋体" w:hAnsi="宋体" w:eastAsia="宋体" w:cs="Times New Roman"/>
          <w:b/>
          <w:color w:val="FF0000"/>
        </w:rPr>
      </w:pPr>
    </w:p>
    <w:p>
      <w:pPr>
        <w:pStyle w:val="2"/>
        <w:numPr>
          <w:ilvl w:val="0"/>
          <w:numId w:val="0"/>
        </w:numPr>
        <w:spacing w:line="360" w:lineRule="auto"/>
        <w:ind w:leftChars="0"/>
        <w:jc w:val="both"/>
        <w:rPr>
          <w:b/>
          <w:bCs/>
        </w:rPr>
      </w:pPr>
      <w:r>
        <w:rPr>
          <w:rFonts w:hint="eastAsia"/>
          <w:b/>
          <w:bCs/>
          <w:lang w:val="en-US" w:eastAsia="zh-CN"/>
        </w:rPr>
        <w:t>进入子系统——门禁系统</w:t>
      </w:r>
    </w:p>
    <w:p>
      <w:pPr>
        <w:pStyle w:val="2"/>
        <w:spacing w:line="360" w:lineRule="auto"/>
        <w:ind w:left="425" w:hanging="425"/>
        <w:jc w:val="both"/>
      </w:pPr>
      <w:r>
        <w:rPr>
          <w:rFonts w:hint="eastAsia"/>
        </w:rPr>
        <w:t>增加设备</w:t>
      </w:r>
    </w:p>
    <w:p>
      <w:r>
        <w:rPr>
          <w:rFonts w:hint="eastAsia" w:ascii="Calibri" w:hAnsi="Calibri" w:eastAsia="宋体" w:cs="Times New Roman"/>
          <w:b/>
        </w:rPr>
        <w:t>金库管理中心软件</w:t>
      </w:r>
      <w:r>
        <w:rPr>
          <w:rFonts w:hint="eastAsia"/>
        </w:rPr>
        <w:t>点击【子系统】—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/>
        </w:rPr>
        <w:t>【</w:t>
      </w:r>
      <w:r>
        <w:rPr>
          <w:rFonts w:hint="eastAsia" w:asciiTheme="minorEastAsia" w:hAnsiTheme="minorEastAsia"/>
        </w:rPr>
        <w:t>门禁系统</w:t>
      </w:r>
      <w:r>
        <w:rPr>
          <w:rFonts w:hint="eastAsia"/>
        </w:rPr>
        <w:t>】</w:t>
      </w:r>
      <w:r>
        <w:rPr>
          <w:rFonts w:hint="eastAsia" w:asciiTheme="minorEastAsia" w:hAnsiTheme="minorEastAsia"/>
        </w:rPr>
        <w:t xml:space="preserve"> , 进入</w:t>
      </w:r>
      <w:r>
        <w:rPr>
          <w:rFonts w:hint="eastAsia" w:asciiTheme="minorEastAsia" w:hAnsiTheme="minorEastAsia"/>
          <w:b/>
        </w:rPr>
        <w:t>金库管理系统</w:t>
      </w:r>
      <w:r>
        <w:rPr>
          <w:rFonts w:hint="eastAsia" w:asciiTheme="minorEastAsia" w:hAnsiTheme="minorEastAsia"/>
        </w:rPr>
        <w:t>软件,</w:t>
      </w:r>
      <w:r>
        <w:rPr>
          <w:rFonts w:hint="eastAsia"/>
        </w:rPr>
        <w:t>点击【设备管理】—【设备增加】——【新增】——【通讯方式】选择TCP/IP ，【MAC地址】【IP地址】【设备名称】选择或填写相应的参数（类型根据控制器型号：</w:t>
      </w:r>
      <w:r>
        <w:rPr>
          <w:rFonts w:hint="eastAsia"/>
          <w:b/>
          <w:bCs/>
        </w:rPr>
        <w:t>一般是单门双向、两门双向、四门</w:t>
      </w:r>
      <w:r>
        <w:rPr>
          <w:rFonts w:hint="eastAsia"/>
        </w:rPr>
        <w:t>）注意：</w:t>
      </w:r>
      <w:r>
        <w:rPr>
          <w:rFonts w:hint="eastAsia"/>
          <w:color w:val="FF0000"/>
        </w:rPr>
        <w:t>多卡刷卡间隔时间建议设置30秒</w:t>
      </w:r>
      <w:r>
        <w:rPr>
          <w:rFonts w:hint="eastAsia"/>
        </w:rPr>
        <w:t>，点保存。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62600" cy="2567940"/>
            <wp:effectExtent l="0" t="0" r="0" b="3810"/>
            <wp:docPr id="29" name="图片 29" descr="C:\Users\done\AppData\Roaming\Tencent\Users\2355653321\QQEIM\WinTemp\RichOle\__7YJ8K$96(]2{{4A{7%O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done\AppData\Roaming\Tencent\Users\2355653321\QQEIM\WinTemp\RichOle\__7YJ8K$96(]2{{4A{7%OC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3711" cy="25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2"/>
        <w:spacing w:line="360" w:lineRule="auto"/>
        <w:ind w:left="425" w:hanging="425"/>
        <w:jc w:val="both"/>
      </w:pPr>
      <w:r>
        <w:rPr>
          <w:rFonts w:hint="eastAsia"/>
        </w:rPr>
        <w:t>设置各参数设置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62600" cy="533400"/>
            <wp:effectExtent l="0" t="0" r="0" b="0"/>
            <wp:docPr id="34" name="图片 34" descr="C:\Users\done\AppData\Roaming\Tencent\Users\2355653321\QQEIM\WinTemp\RichOle\T3A9)OU}VMWBT1F`ILLDT$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done\AppData\Roaming\Tencent\Users\2355653321\QQEIM\WinTemp\RichOle\T3A9)OU}VMWBT1F`ILLDT$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8725" cy="53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分别对上面一排选项进行设置。</w:t>
      </w:r>
    </w:p>
    <w:p/>
    <w:p>
      <w:pPr>
        <w:pStyle w:val="3"/>
      </w:pPr>
      <w:r>
        <w:rPr>
          <w:rStyle w:val="11"/>
          <w:rFonts w:hint="eastAsia"/>
          <w:b w:val="0"/>
          <w:bCs w:val="0"/>
        </w:rPr>
        <w:t>设备管理</w:t>
      </w:r>
    </w:p>
    <w:p>
      <w:r>
        <w:rPr>
          <w:rFonts w:hint="eastAsia"/>
        </w:rPr>
        <w:t>主要是设置多卡刷卡间隔时间、门互锁（</w:t>
      </w:r>
      <w:r>
        <w:rPr>
          <w:rFonts w:hint="eastAsia"/>
          <w:b/>
          <w:bCs/>
          <w:color w:val="FF0000"/>
        </w:rPr>
        <w:t>如果有互锁，一般设置1、3互锁</w:t>
      </w:r>
      <w:r>
        <w:rPr>
          <w:rFonts w:hint="eastAsia"/>
          <w:b/>
          <w:bCs/>
          <w:color w:val="FF0000"/>
          <w:lang w:eastAsia="zh-CN"/>
        </w:rPr>
        <w:t>，</w:t>
      </w:r>
      <w:r>
        <w:rPr>
          <w:rFonts w:hint="eastAsia"/>
          <w:b/>
          <w:bCs/>
          <w:color w:val="FF0000"/>
          <w:lang w:val="en-US" w:eastAsia="zh-CN"/>
        </w:rPr>
        <w:t>不是互锁就选择无</w:t>
      </w:r>
      <w:r>
        <w:rPr>
          <w:rFonts w:hint="eastAsia"/>
        </w:rPr>
        <w:t>）等设置。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90515" cy="3081655"/>
            <wp:effectExtent l="0" t="0" r="635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338" cy="30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门设置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选择对应读头——【修改】——【锁类型】选择</w:t>
      </w:r>
      <w:r>
        <w:rPr>
          <w:rFonts w:hint="eastAsia"/>
          <w:b/>
          <w:bCs/>
          <w:color w:val="FF0000"/>
        </w:rPr>
        <w:t>现场实际锁类型</w:t>
      </w:r>
      <w:r>
        <w:rPr>
          <w:rFonts w:hint="eastAsia"/>
        </w:rPr>
        <w:t>，点击【设置门参数】——【保存】。（备注：开门延时建议设置为5秒）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最后勾选设备点“</w:t>
      </w:r>
      <w:r>
        <w:rPr>
          <w:rFonts w:hint="eastAsia"/>
          <w:b/>
          <w:bCs/>
          <w:color w:val="FF0000"/>
          <w:lang w:val="en-US" w:eastAsia="zh-CN"/>
        </w:rPr>
        <w:t>设置门参数</w:t>
      </w:r>
      <w:r>
        <w:rPr>
          <w:rFonts w:hint="eastAsia"/>
          <w:lang w:val="en-US" w:eastAsia="zh-CN"/>
        </w:rPr>
        <w:t>”</w:t>
      </w:r>
    </w:p>
    <w:p>
      <w:pPr>
        <w:jc w:val="center"/>
      </w:pPr>
    </w:p>
    <w:p>
      <w:pPr>
        <w:jc w:val="center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370070" cy="2760345"/>
            <wp:effectExtent l="0" t="0" r="0" b="1905"/>
            <wp:docPr id="4" name="图片 4" descr="C:\Users\done\AppData\Roaming\Tencent\Users\2355653321\QQEIM\WinTemp\RichOle\J2Q7YNRU$4T_)2$VJ`UZ5)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one\AppData\Roaming\Tencent\Users\2355653321\QQEIM\WinTemp\RichOle\J2Q7YNRU$4T_)2$VJ`UZ5)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673" cy="276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输入输出设置</w:t>
      </w:r>
    </w:p>
    <w:p>
      <w:r>
        <w:rPr>
          <w:rFonts w:hint="eastAsia"/>
          <w:b/>
          <w:color w:val="FF0000"/>
        </w:rPr>
        <w:t>什么都不需要修改</w:t>
      </w:r>
      <w:r>
        <w:rPr>
          <w:rFonts w:hint="eastAsia"/>
        </w:rPr>
        <w:t>，分别进入【</w:t>
      </w:r>
      <w:r>
        <w:rPr>
          <w:rFonts w:hint="eastAsia"/>
          <w:b/>
          <w:bCs/>
          <w:color w:val="FF0000"/>
        </w:rPr>
        <w:t>输入输出联动</w:t>
      </w:r>
      <w:r>
        <w:rPr>
          <w:rFonts w:hint="eastAsia"/>
        </w:rPr>
        <w:t>】和【</w:t>
      </w:r>
      <w:r>
        <w:rPr>
          <w:rFonts w:hint="eastAsia"/>
          <w:b/>
          <w:bCs/>
          <w:color w:val="FF0000"/>
        </w:rPr>
        <w:t>自定义/报警输出延迟时</w:t>
      </w:r>
      <w:r>
        <w:rPr>
          <w:rFonts w:hint="eastAsia"/>
        </w:rPr>
        <w:t>】点【</w:t>
      </w:r>
      <w:r>
        <w:rPr>
          <w:rFonts w:hint="eastAsia"/>
          <w:b/>
          <w:bCs/>
          <w:color w:val="FF0000"/>
        </w:rPr>
        <w:t>设置</w:t>
      </w:r>
      <w:r>
        <w:rPr>
          <w:rFonts w:hint="eastAsia"/>
        </w:rPr>
        <w:t>】，把参数下发给门禁控制器即可。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903980" cy="2663190"/>
            <wp:effectExtent l="0" t="0" r="1270" b="3810"/>
            <wp:docPr id="1" name="图片 1" descr="C:\Users\done\AppData\Roaming\Tencent\Users\2355653321\QQEIM\WinTemp\RichOle\C4SYXE`S6KHGJ[1PW~7%X[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one\AppData\Roaming\Tencent\Users\2355653321\QQEIM\WinTemp\RichOle\C4SYXE`S6KHGJ[1PW~7%X[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001" cy="26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840480" cy="2843530"/>
            <wp:effectExtent l="0" t="0" r="7620" b="0"/>
            <wp:docPr id="2" name="图片 2" descr="C:\Users\done\AppData\Roaming\Tencent\Users\2355653321\QQEIM\WinTemp\RichOle\77~_2~WF3JI323WM]NAC`@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one\AppData\Roaming\Tencent\Users\2355653321\QQEIM\WinTemp\RichOle\77~_2~WF3JI323WM]NAC`@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2529" cy="28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假如编程</w:t>
      </w:r>
    </w:p>
    <w:p>
      <w:r>
        <w:rPr>
          <w:rFonts w:hint="eastAsia"/>
        </w:rPr>
        <w:t>只要新增一个名称即可（里面不需要添加任何信息）如下图，</w:t>
      </w:r>
      <w:r>
        <w:rPr>
          <w:rFonts w:hint="eastAsia"/>
          <w:b/>
          <w:bCs/>
        </w:rPr>
        <w:t>最后点</w:t>
      </w:r>
      <w:r>
        <w:rPr>
          <w:rFonts w:hint="eastAsia"/>
        </w:rPr>
        <w:t>【</w:t>
      </w:r>
      <w:r>
        <w:rPr>
          <w:rFonts w:hint="eastAsia"/>
          <w:b/>
          <w:bCs/>
          <w:color w:val="FF0000"/>
        </w:rPr>
        <w:t>设置假日编程</w:t>
      </w:r>
      <w:r>
        <w:rPr>
          <w:rFonts w:hint="eastAsia"/>
        </w:rPr>
        <w:t>】。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801745" cy="2390140"/>
            <wp:effectExtent l="0" t="0" r="8255" b="10160"/>
            <wp:docPr id="3" name="图片 3" descr="C:\Users\done\AppData\Roaming\Tencent\Users\2355653321\QQEIM\WinTemp\RichOle\MH2TW]SW]F9QR}YZYJ48M1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one\AppData\Roaming\Tencent\Users\2355653321\QQEIM\WinTemp\RichOle\MH2TW]SW]F9QR}YZYJ48M1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174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</w:pPr>
      <w:r>
        <w:rPr>
          <w:rFonts w:hint="eastAsia"/>
        </w:rPr>
        <w:t>周编程</w:t>
      </w:r>
    </w:p>
    <w:p>
      <w:r>
        <w:rPr>
          <w:rFonts w:hint="eastAsia"/>
        </w:rPr>
        <w:t>单击【新增】填写周编程名称—》单击【保存】—》单击【周编程列表】弹出一对话框（</w:t>
      </w:r>
      <w:r>
        <w:rPr>
          <w:rFonts w:hint="eastAsia"/>
          <w:b/>
          <w:bCs/>
          <w:color w:val="FF0000"/>
        </w:rPr>
        <w:t>主要是设置开门时段，一般情况下是设置00:00~23:59</w:t>
      </w:r>
      <w:r>
        <w:rPr>
          <w:rFonts w:hint="eastAsia"/>
        </w:rPr>
        <w:t>）—》（至少要设置一个周编程）设置好【保存】并【退出】—》</w:t>
      </w:r>
      <w:r>
        <w:rPr>
          <w:rFonts w:hint="eastAsia"/>
          <w:b/>
          <w:bCs/>
          <w:color w:val="FF0000"/>
        </w:rPr>
        <w:t>单击【设置周编程】，完成</w:t>
      </w:r>
      <w:r>
        <w:rPr>
          <w:rFonts w:hint="eastAsia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276090" cy="3554095"/>
            <wp:effectExtent l="0" t="0" r="10160" b="825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3"/>
      </w:pPr>
      <w:r>
        <w:rPr>
          <w:rFonts w:hint="eastAsia"/>
        </w:rPr>
        <w:t>权限组设置</w:t>
      </w:r>
    </w:p>
    <w:p>
      <w:r>
        <w:rPr>
          <w:rFonts w:hint="eastAsia"/>
        </w:rPr>
        <w:t>主要是把门进行分组，并设置开门方式，单击【新增】—》填写【权限组名称】（如：主任组）（密码不用管）—》【保存】（密码不用管）—》【权限组列表】，弹出一对话框—》右边批量选择门（选择需要添加到该组的门点），可单个新增也可批量新增—》【批量新增】—》设置各种参数，根据实际使用情况设置完—》【批量保存】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273550" cy="2148840"/>
            <wp:effectExtent l="0" t="0" r="12700" b="3810"/>
            <wp:docPr id="32" name="图片 32" descr="C:\Users\done\AppData\Roaming\Tencent\Users\2355653321\QQEIM\WinTemp\RichOle\2NQD@Y)]PC}@A${DQ0RK@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done\AppData\Roaming\Tencent\Users\2355653321\QQEIM\WinTemp\RichOle\2NQD@Y)]PC}@A${DQ0RK@3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217035" cy="2670810"/>
            <wp:effectExtent l="0" t="0" r="12065" b="15240"/>
            <wp:docPr id="33" name="图片 33" descr="C:\Users\done\AppData\Roaming\Tencent\Users\2355653321\QQEIM\WinTemp\RichOle\4(IE%@JE%~2_3QVG2XF]$]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done\AppData\Roaming\Tencent\Users\2355653321\QQEIM\WinTemp\RichOle\4(IE%@JE%~2_3QVG2XF]$]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</w:rPr>
        <w:t>注意：</w:t>
      </w:r>
      <w:r>
        <w:rPr>
          <w:rFonts w:hint="eastAsia"/>
        </w:rPr>
        <w:t>如果是多卡，</w:t>
      </w:r>
      <w:r>
        <w:rPr>
          <w:rFonts w:hint="eastAsia"/>
          <w:color w:val="FF0000"/>
        </w:rPr>
        <w:t>任</w:t>
      </w:r>
      <w:r>
        <w:rPr>
          <w:rFonts w:hint="eastAsia"/>
          <w:color w:val="FF0000"/>
          <w:lang w:val="en-US" w:eastAsia="zh-CN"/>
        </w:rPr>
        <w:t>意</w:t>
      </w:r>
      <w:r>
        <w:rPr>
          <w:rFonts w:hint="eastAsia"/>
          <w:color w:val="FF0000"/>
        </w:rPr>
        <w:t>组合请勾选【同组开门】</w:t>
      </w:r>
      <w:r>
        <w:rPr>
          <w:rFonts w:hint="eastAsia"/>
        </w:rPr>
        <w:t>，如果需要远程确认，请勾选远【程确认开门】等参数。</w:t>
      </w:r>
    </w:p>
    <w:p>
      <w:pPr>
        <w:pStyle w:val="3"/>
      </w:pPr>
      <w:r>
        <w:rPr>
          <w:rFonts w:hint="eastAsia"/>
        </w:rPr>
        <w:t>设置时间</w:t>
      </w:r>
    </w:p>
    <w:p>
      <w:pPr>
        <w:ind w:firstLine="420" w:firstLineChars="200"/>
      </w:pPr>
      <w:r>
        <w:rPr>
          <w:rFonts w:hint="eastAsia"/>
        </w:rPr>
        <w:t>主要是同步控制器跟电脑的的时间。</w:t>
      </w:r>
    </w:p>
    <w:p>
      <w:pPr>
        <w:ind w:firstLine="480" w:firstLineChars="200"/>
        <w:jc w:val="center"/>
        <w:rPr>
          <w:rFonts w:cs="Times New Roman" w:asciiTheme="minorEastAsia" w:hAnsiTheme="minorEastAsia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629660" cy="2745740"/>
            <wp:effectExtent l="0" t="0" r="8890" b="16510"/>
            <wp:docPr id="14" name="图片 14" descr="C:\Users\done\AppData\Roaming\Tencent\Users\2355653321\QQEIM\WinTemp\RichOle\3FAFJG0B{S5Q7`KCM6Y3V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done\AppData\Roaming\Tencent\Users\2355653321\QQEIM\WinTemp\RichOle\3FAFJG0B{S5Q7`KCM6Y3VL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667"/>
    <w:multiLevelType w:val="multilevel"/>
    <w:tmpl w:val="1A572667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003B53"/>
    <w:multiLevelType w:val="multilevel"/>
    <w:tmpl w:val="33003B53"/>
    <w:lvl w:ilvl="0" w:tentative="0">
      <w:start w:val="1"/>
      <w:numFmt w:val="decimal"/>
      <w:pStyle w:val="2"/>
      <w:isLgl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1"/>
    <w:rsid w:val="00040690"/>
    <w:rsid w:val="00080B91"/>
    <w:rsid w:val="00091553"/>
    <w:rsid w:val="000D16DF"/>
    <w:rsid w:val="001C17AE"/>
    <w:rsid w:val="001C5ABC"/>
    <w:rsid w:val="001E6E2B"/>
    <w:rsid w:val="00250BB7"/>
    <w:rsid w:val="002C43C2"/>
    <w:rsid w:val="00335DBB"/>
    <w:rsid w:val="0037581A"/>
    <w:rsid w:val="00412AA2"/>
    <w:rsid w:val="004E34D9"/>
    <w:rsid w:val="00504421"/>
    <w:rsid w:val="00507650"/>
    <w:rsid w:val="005A3EF8"/>
    <w:rsid w:val="005B1AB2"/>
    <w:rsid w:val="00600860"/>
    <w:rsid w:val="00602856"/>
    <w:rsid w:val="006034C3"/>
    <w:rsid w:val="00697F54"/>
    <w:rsid w:val="006A0704"/>
    <w:rsid w:val="006C2DEB"/>
    <w:rsid w:val="006F2BB1"/>
    <w:rsid w:val="00715738"/>
    <w:rsid w:val="007170E6"/>
    <w:rsid w:val="00783BD1"/>
    <w:rsid w:val="007974EB"/>
    <w:rsid w:val="007B4E82"/>
    <w:rsid w:val="007F017C"/>
    <w:rsid w:val="00856406"/>
    <w:rsid w:val="008F1AD6"/>
    <w:rsid w:val="008F7B48"/>
    <w:rsid w:val="0095194B"/>
    <w:rsid w:val="009A1CE2"/>
    <w:rsid w:val="009C3511"/>
    <w:rsid w:val="009E4AF1"/>
    <w:rsid w:val="00AA04B6"/>
    <w:rsid w:val="00AD4BEC"/>
    <w:rsid w:val="00B57014"/>
    <w:rsid w:val="00B86E33"/>
    <w:rsid w:val="00BB674E"/>
    <w:rsid w:val="00BD6DEE"/>
    <w:rsid w:val="00BE513F"/>
    <w:rsid w:val="00BF5C52"/>
    <w:rsid w:val="00BF7511"/>
    <w:rsid w:val="00C21A89"/>
    <w:rsid w:val="00C26D2A"/>
    <w:rsid w:val="00C34AD0"/>
    <w:rsid w:val="00C73E5E"/>
    <w:rsid w:val="00C806AC"/>
    <w:rsid w:val="00CA23A2"/>
    <w:rsid w:val="00CE5A04"/>
    <w:rsid w:val="00CE65D9"/>
    <w:rsid w:val="00CF7BB6"/>
    <w:rsid w:val="00D41E53"/>
    <w:rsid w:val="00DB46FE"/>
    <w:rsid w:val="00DD6605"/>
    <w:rsid w:val="00E06C45"/>
    <w:rsid w:val="00E45EFE"/>
    <w:rsid w:val="00E7105F"/>
    <w:rsid w:val="00E7263C"/>
    <w:rsid w:val="00E74059"/>
    <w:rsid w:val="00EA2E16"/>
    <w:rsid w:val="00EC71CB"/>
    <w:rsid w:val="00EF6743"/>
    <w:rsid w:val="00F75C10"/>
    <w:rsid w:val="00F91912"/>
    <w:rsid w:val="00FB2123"/>
    <w:rsid w:val="00FC409E"/>
    <w:rsid w:val="00FD1D86"/>
    <w:rsid w:val="47D872EC"/>
    <w:rsid w:val="5F2C1B8D"/>
    <w:rsid w:val="6E6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numPr>
        <w:ilvl w:val="0"/>
        <w:numId w:val="1"/>
      </w:numPr>
      <w:ind w:left="0" w:firstLine="0"/>
      <w:jc w:val="left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numPr>
        <w:ilvl w:val="1"/>
        <w:numId w:val="1"/>
      </w:numPr>
      <w:ind w:left="0" w:firstLine="0"/>
      <w:jc w:val="left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numPr>
        <w:ilvl w:val="2"/>
        <w:numId w:val="1"/>
      </w:numPr>
      <w:ind w:left="0" w:firstLine="0"/>
      <w:jc w:val="left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Cs w:val="44"/>
    </w:rPr>
  </w:style>
  <w:style w:type="character" w:customStyle="1" w:styleId="11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Cs w:val="32"/>
    </w:rPr>
  </w:style>
  <w:style w:type="character" w:customStyle="1" w:styleId="12">
    <w:name w:val="标题 3 Char"/>
    <w:basedOn w:val="8"/>
    <w:link w:val="4"/>
    <w:qFormat/>
    <w:uiPriority w:val="9"/>
    <w:rPr>
      <w:b/>
      <w:bCs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257</Words>
  <Characters>1467</Characters>
  <Lines>12</Lines>
  <Paragraphs>3</Paragraphs>
  <TotalTime>0</TotalTime>
  <ScaleCrop>false</ScaleCrop>
  <LinksUpToDate>false</LinksUpToDate>
  <CharactersWithSpaces>1721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2017-09-18T08:29:00Z</dcterms:created>
  <dc:creator>done</dc:creator>
  <cp:lastModifiedBy>done</cp:lastModifiedBy>
  <dcterms:modified xsi:type="dcterms:W3CDTF">2018-06-01T07:55:42Z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